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Ind w:w="-567" w:type="dxa"/>
        <w:tblLook w:val="01E0" w:firstRow="1" w:lastRow="1" w:firstColumn="1" w:lastColumn="1" w:noHBand="0" w:noVBand="0"/>
      </w:tblPr>
      <w:tblGrid>
        <w:gridCol w:w="3261"/>
        <w:gridCol w:w="6349"/>
      </w:tblGrid>
      <w:tr w:rsidR="00F92096" w:rsidRPr="00DA26FF" w14:paraId="1B25A65B" w14:textId="77777777" w:rsidTr="00362338">
        <w:trPr>
          <w:trHeight w:val="522"/>
        </w:trPr>
        <w:tc>
          <w:tcPr>
            <w:tcW w:w="3261" w:type="dxa"/>
            <w:shd w:val="clear" w:color="auto" w:fill="auto"/>
          </w:tcPr>
          <w:p w14:paraId="52786BF1" w14:textId="77777777" w:rsidR="00F92096" w:rsidRPr="00113FF0" w:rsidRDefault="006C3CB8" w:rsidP="005E791A">
            <w:pPr>
              <w:spacing w:line="276" w:lineRule="auto"/>
              <w:ind w:firstLine="720"/>
              <w:jc w:val="both"/>
              <w:rPr>
                <w:b/>
                <w:sz w:val="26"/>
                <w:szCs w:val="26"/>
              </w:rPr>
            </w:pPr>
            <w:r w:rsidRPr="00113FF0">
              <w:rPr>
                <w:noProof/>
                <w:sz w:val="26"/>
                <w:szCs w:val="26"/>
              </w:rPr>
              <mc:AlternateContent>
                <mc:Choice Requires="wps">
                  <w:drawing>
                    <wp:anchor distT="4294967293" distB="4294967293" distL="114300" distR="114300" simplePos="0" relativeHeight="251657728" behindDoc="0" locked="0" layoutInCell="1" allowOverlap="1" wp14:anchorId="68C2651C" wp14:editId="59416EE6">
                      <wp:simplePos x="0" y="0"/>
                      <wp:positionH relativeFrom="column">
                        <wp:posOffset>683895</wp:posOffset>
                      </wp:positionH>
                      <wp:positionV relativeFrom="paragraph">
                        <wp:posOffset>223520</wp:posOffset>
                      </wp:positionV>
                      <wp:extent cx="571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6454C"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85pt,17.6pt" to="9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9HxwEAAHY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"/>
                  </w:pict>
                </mc:Fallback>
              </mc:AlternateContent>
            </w:r>
            <w:r w:rsidR="00F92096" w:rsidRPr="00113FF0">
              <w:rPr>
                <w:b/>
                <w:sz w:val="26"/>
                <w:szCs w:val="26"/>
              </w:rPr>
              <w:t>BỘ TƯ PHÁP</w:t>
            </w:r>
          </w:p>
        </w:tc>
        <w:tc>
          <w:tcPr>
            <w:tcW w:w="6349" w:type="dxa"/>
            <w:shd w:val="clear" w:color="auto" w:fill="auto"/>
          </w:tcPr>
          <w:p w14:paraId="6B9BC5A5" w14:textId="77777777" w:rsidR="005E791A" w:rsidRPr="00DA26FF" w:rsidRDefault="005E791A" w:rsidP="005E791A">
            <w:pPr>
              <w:spacing w:line="276" w:lineRule="auto"/>
              <w:jc w:val="center"/>
              <w:rPr>
                <w:b/>
                <w:sz w:val="26"/>
                <w:szCs w:val="26"/>
                <w:lang w:val="nl-NL"/>
              </w:rPr>
            </w:pPr>
            <w:r w:rsidRPr="00DA26FF">
              <w:rPr>
                <w:b/>
                <w:sz w:val="26"/>
                <w:szCs w:val="26"/>
                <w:lang w:val="nl-NL"/>
              </w:rPr>
              <w:t>CỘNG HÒA XÃ HỘI CHỦ NGHĨA VIỆT NAM</w:t>
            </w:r>
          </w:p>
          <w:p w14:paraId="4FEB8A04" w14:textId="509B36F7" w:rsidR="00DA26FF" w:rsidRPr="00E57028" w:rsidRDefault="005E791A" w:rsidP="00E57028">
            <w:pPr>
              <w:spacing w:line="276" w:lineRule="auto"/>
              <w:jc w:val="center"/>
              <w:rPr>
                <w:b/>
                <w:lang w:val="nl-NL"/>
              </w:rPr>
            </w:pPr>
            <w:r w:rsidRPr="00DA26FF">
              <w:rPr>
                <w:noProof/>
              </w:rPr>
              <mc:AlternateContent>
                <mc:Choice Requires="wps">
                  <w:drawing>
                    <wp:anchor distT="4294967293" distB="4294967293" distL="114300" distR="114300" simplePos="0" relativeHeight="251659776" behindDoc="0" locked="0" layoutInCell="1" allowOverlap="1" wp14:anchorId="56DC2551" wp14:editId="16599CED">
                      <wp:simplePos x="0" y="0"/>
                      <wp:positionH relativeFrom="column">
                        <wp:posOffset>864870</wp:posOffset>
                      </wp:positionH>
                      <wp:positionV relativeFrom="paragraph">
                        <wp:posOffset>242570</wp:posOffset>
                      </wp:positionV>
                      <wp:extent cx="21526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438B" id="Straight Connector 10"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pt,19.1pt" to="23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6h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"/>
                  </w:pict>
                </mc:Fallback>
              </mc:AlternateContent>
            </w:r>
            <w:r w:rsidRPr="00DA26FF">
              <w:rPr>
                <w:b/>
                <w:lang w:val="nl-NL"/>
              </w:rPr>
              <w:t>Độc lập - Tự do - Hạnh phúc</w:t>
            </w:r>
          </w:p>
          <w:p w14:paraId="75EA1D46" w14:textId="77777777" w:rsidR="00191A25" w:rsidRDefault="00E57028" w:rsidP="0070183D">
            <w:pPr>
              <w:spacing w:before="120" w:after="120" w:line="276" w:lineRule="auto"/>
              <w:ind w:left="-108"/>
              <w:rPr>
                <w:i/>
                <w:lang w:val="nl-NL"/>
              </w:rPr>
            </w:pPr>
            <w:r>
              <w:rPr>
                <w:i/>
                <w:lang w:val="nl-NL"/>
              </w:rPr>
              <w:t xml:space="preserve">            </w:t>
            </w:r>
            <w:r w:rsidR="00EC059C">
              <w:rPr>
                <w:i/>
                <w:lang w:val="nl-NL"/>
              </w:rPr>
              <w:t xml:space="preserve"> </w:t>
            </w:r>
          </w:p>
          <w:p w14:paraId="70D1D1AB" w14:textId="1BECB709" w:rsidR="00F92096" w:rsidRPr="00DA26FF" w:rsidRDefault="005E791A">
            <w:pPr>
              <w:spacing w:before="120" w:after="120" w:line="276" w:lineRule="auto"/>
              <w:ind w:left="-108"/>
              <w:jc w:val="center"/>
            </w:pPr>
            <w:r w:rsidRPr="00DA26FF">
              <w:rPr>
                <w:i/>
                <w:lang w:val="nl-NL"/>
              </w:rPr>
              <w:t xml:space="preserve">Hà Nội, ngày </w:t>
            </w:r>
            <w:r w:rsidR="004C46AB">
              <w:rPr>
                <w:i/>
                <w:lang w:val="nl-NL"/>
              </w:rPr>
              <w:t>12</w:t>
            </w:r>
            <w:bookmarkStart w:id="0" w:name="_GoBack"/>
            <w:bookmarkEnd w:id="0"/>
            <w:r w:rsidRPr="00DA26FF">
              <w:rPr>
                <w:i/>
                <w:lang w:val="nl-NL"/>
              </w:rPr>
              <w:t xml:space="preserve"> tháng </w:t>
            </w:r>
            <w:r w:rsidRPr="00DA26FF">
              <w:rPr>
                <w:i/>
              </w:rPr>
              <w:t>4</w:t>
            </w:r>
            <w:r w:rsidRPr="00DA26FF">
              <w:rPr>
                <w:i/>
                <w:lang w:val="vi-VN"/>
              </w:rPr>
              <w:t xml:space="preserve"> </w:t>
            </w:r>
            <w:r w:rsidRPr="00DA26FF">
              <w:rPr>
                <w:i/>
                <w:lang w:val="nl-NL"/>
              </w:rPr>
              <w:t>năm 2024</w:t>
            </w:r>
          </w:p>
          <w:p w14:paraId="3C657426" w14:textId="77777777" w:rsidR="00006C8A" w:rsidRPr="00DA26FF" w:rsidRDefault="00006C8A" w:rsidP="006C3CB8">
            <w:pPr>
              <w:spacing w:before="120" w:after="120" w:line="276" w:lineRule="auto"/>
              <w:ind w:firstLine="720"/>
              <w:jc w:val="both"/>
            </w:pPr>
          </w:p>
        </w:tc>
      </w:tr>
    </w:tbl>
    <w:p w14:paraId="0848AAD8" w14:textId="70AC8077" w:rsidR="00362338" w:rsidRPr="00DA26FF" w:rsidRDefault="00EF4D0E" w:rsidP="00362338">
      <w:pPr>
        <w:spacing w:line="276" w:lineRule="auto"/>
        <w:jc w:val="center"/>
        <w:rPr>
          <w:b/>
        </w:rPr>
      </w:pPr>
      <w:r w:rsidRPr="00DA26FF">
        <w:rPr>
          <w:b/>
        </w:rPr>
        <w:t>THÔNG CÁO BÁO CHÍ</w:t>
      </w:r>
    </w:p>
    <w:p w14:paraId="36123AAD" w14:textId="6ACFB202" w:rsidR="00362338" w:rsidRPr="00DA26FF" w:rsidRDefault="00EF4D0E" w:rsidP="00362338">
      <w:pPr>
        <w:spacing w:line="276" w:lineRule="auto"/>
        <w:jc w:val="center"/>
        <w:rPr>
          <w:b/>
        </w:rPr>
      </w:pPr>
      <w:r w:rsidRPr="00DA26FF">
        <w:rPr>
          <w:b/>
        </w:rPr>
        <w:t>MỘT SỐ KẾT QUẢ</w:t>
      </w:r>
      <w:r w:rsidR="006B6C44">
        <w:rPr>
          <w:b/>
          <w:lang w:val="vi-VN"/>
        </w:rPr>
        <w:t xml:space="preserve"> CHỦ YẾU</w:t>
      </w:r>
      <w:r w:rsidR="00113FF0">
        <w:rPr>
          <w:b/>
          <w:lang w:val="vi-VN"/>
        </w:rPr>
        <w:t xml:space="preserve"> CỦA</w:t>
      </w:r>
      <w:r w:rsidRPr="00DA26FF">
        <w:rPr>
          <w:b/>
        </w:rPr>
        <w:t xml:space="preserve"> </w:t>
      </w:r>
      <w:r w:rsidR="006B6C44">
        <w:rPr>
          <w:b/>
        </w:rPr>
        <w:t>CÔNG TÁC TƯ PHÁP</w:t>
      </w:r>
      <w:r w:rsidR="00F115AE" w:rsidRPr="00DA26FF">
        <w:rPr>
          <w:b/>
        </w:rPr>
        <w:t xml:space="preserve"> QUÝ I</w:t>
      </w:r>
    </w:p>
    <w:p w14:paraId="70223A32" w14:textId="131084B7" w:rsidR="00EF4D0E" w:rsidRPr="00DA26FF" w:rsidRDefault="00EF4D0E" w:rsidP="00362338">
      <w:pPr>
        <w:spacing w:line="276" w:lineRule="auto"/>
        <w:jc w:val="center"/>
        <w:rPr>
          <w:b/>
        </w:rPr>
      </w:pPr>
      <w:r w:rsidRPr="00DA26FF">
        <w:rPr>
          <w:b/>
        </w:rPr>
        <w:t>VÀ NHIỆM VỤ TRỌNG TÂM CÔNG TÁC TƯ PHÁP QUÝ I</w:t>
      </w:r>
      <w:r w:rsidR="00F115AE" w:rsidRPr="00DA26FF">
        <w:rPr>
          <w:b/>
        </w:rPr>
        <w:t>I</w:t>
      </w:r>
      <w:r w:rsidRPr="00DA26FF">
        <w:rPr>
          <w:b/>
        </w:rPr>
        <w:t>/202</w:t>
      </w:r>
      <w:r w:rsidR="00F115AE" w:rsidRPr="00DA26FF">
        <w:rPr>
          <w:b/>
          <w:lang w:val="vi-VN"/>
        </w:rPr>
        <w:t>4</w:t>
      </w:r>
    </w:p>
    <w:p w14:paraId="372AB8AE" w14:textId="77777777" w:rsidR="00770A5F" w:rsidRPr="00DA26FF" w:rsidRDefault="00770A5F" w:rsidP="00027635">
      <w:pPr>
        <w:spacing w:line="276" w:lineRule="auto"/>
        <w:rPr>
          <w:i/>
        </w:rPr>
      </w:pPr>
    </w:p>
    <w:p w14:paraId="0820F420" w14:textId="77777777" w:rsidR="00E235D0" w:rsidRPr="00414268" w:rsidRDefault="00E235D0" w:rsidP="00E235D0">
      <w:pPr>
        <w:widowControl w:val="0"/>
        <w:spacing w:before="120" w:after="120" w:line="360" w:lineRule="exact"/>
        <w:ind w:firstLine="720"/>
        <w:jc w:val="both"/>
      </w:pPr>
      <w:r w:rsidRPr="00414268">
        <w:t>Tron</w:t>
      </w:r>
      <w:r w:rsidRPr="00414268">
        <w:rPr>
          <w:lang w:val="vi-VN"/>
        </w:rPr>
        <w:t>g Quý I/2024</w:t>
      </w:r>
      <w:r w:rsidRPr="00414268">
        <w:t>, Bộ</w:t>
      </w:r>
      <w:r w:rsidRPr="00414268">
        <w:rPr>
          <w:lang w:val="vi-VN"/>
        </w:rPr>
        <w:t xml:space="preserve"> </w:t>
      </w:r>
      <w:r w:rsidRPr="00414268">
        <w:t>Tư pháp</w:t>
      </w:r>
      <w:r w:rsidRPr="00414268">
        <w:rPr>
          <w:lang w:val="vi-VN"/>
        </w:rPr>
        <w:t xml:space="preserve"> </w:t>
      </w:r>
      <w:r w:rsidRPr="00414268">
        <w:t xml:space="preserve">đã triển khai toàn diện, đầy đủ và đảm bảo tiến độ các nhiệm vụ được giao </w:t>
      </w:r>
      <w:r w:rsidRPr="00414268">
        <w:rPr>
          <w:color w:val="000000"/>
          <w:lang w:val="de-DE"/>
        </w:rPr>
        <w:t>và đạt được một số kết quả nổi bật</w:t>
      </w:r>
      <w:r w:rsidRPr="00414268">
        <w:rPr>
          <w:color w:val="000000"/>
          <w:lang w:val="vi-VN"/>
        </w:rPr>
        <w:t xml:space="preserve"> </w:t>
      </w:r>
      <w:r w:rsidRPr="00414268">
        <w:rPr>
          <w:color w:val="000000"/>
          <w:lang w:val="de-DE"/>
        </w:rPr>
        <w:t>như</w:t>
      </w:r>
      <w:r w:rsidRPr="00414268">
        <w:rPr>
          <w:color w:val="000000"/>
          <w:lang w:val="vi-VN"/>
        </w:rPr>
        <w:t xml:space="preserve"> sau:</w:t>
      </w:r>
    </w:p>
    <w:p w14:paraId="79597342" w14:textId="250CBCC2" w:rsidR="00EC1B16" w:rsidRPr="00E235D0" w:rsidRDefault="00191A25" w:rsidP="00E235D0">
      <w:pPr>
        <w:widowControl w:val="0"/>
        <w:spacing w:before="120" w:after="120" w:line="276" w:lineRule="auto"/>
        <w:ind w:firstLine="720"/>
        <w:jc w:val="both"/>
        <w:rPr>
          <w:noProof/>
          <w:color w:val="000000" w:themeColor="text1"/>
        </w:rPr>
      </w:pPr>
      <w:r w:rsidRPr="00BE341A">
        <w:rPr>
          <w:b/>
        </w:rPr>
        <w:t>1.</w:t>
      </w:r>
      <w:r w:rsidR="00E235D0">
        <w:rPr>
          <w:noProof/>
          <w:color w:val="000000" w:themeColor="text1"/>
        </w:rPr>
        <w:t xml:space="preserve"> </w:t>
      </w:r>
      <w:r w:rsidR="00EC1B16">
        <w:rPr>
          <w:color w:val="000000" w:themeColor="text1"/>
          <w:spacing w:val="-2"/>
        </w:rPr>
        <w:t>T</w:t>
      </w:r>
      <w:r w:rsidR="00EC1B16" w:rsidRPr="007F2F7D">
        <w:rPr>
          <w:color w:val="000000" w:themeColor="text1"/>
          <w:spacing w:val="-2"/>
        </w:rPr>
        <w:t>rong Quý I/2024, Chính phủ, Thủ tướng Chính phủ đã ban hành</w:t>
      </w:r>
      <w:r w:rsidR="00EC1B16" w:rsidRPr="007F2F7D">
        <w:rPr>
          <w:b/>
          <w:color w:val="000000" w:themeColor="text1"/>
          <w:spacing w:val="-2"/>
        </w:rPr>
        <w:t xml:space="preserve"> 05 </w:t>
      </w:r>
      <w:r w:rsidR="00EC1B16" w:rsidRPr="007F2F7D">
        <w:rPr>
          <w:color w:val="000000" w:themeColor="text1"/>
          <w:spacing w:val="-2"/>
        </w:rPr>
        <w:t xml:space="preserve">văn bản do Bộ Tư pháp trình là </w:t>
      </w:r>
      <w:r w:rsidR="00EC1B16" w:rsidRPr="007F2F7D">
        <w:rPr>
          <w:color w:val="000000" w:themeColor="text1"/>
          <w:spacing w:val="-2"/>
          <w:shd w:val="clear" w:color="auto" w:fill="FFFFFF"/>
        </w:rPr>
        <w:t xml:space="preserve">(i) Quyết định số 19/QĐ-TTg ngày 08/01/2024 của Thủ tướng Chính phủ ban hành Danh mục và phân công cơ quan chủ trì soạn thảo văn bản quy định chi tiết thi hành các luật, nghị quyết được Quốc hội khóa XV thông qua tại Kỳ họp 6; (ii) Quyết định số 90/QĐ-TTg ngày 23/01/2024 của Thủ tướng Chính phủ phân công cơ quan chủ trì soạn thảo, thời hạn trình các dự án luật được điều chỉnh trong Chương trình xây dựng, pháp lệnh năm 2024; (iii) Quyết định số 87/QĐ-TTg ngày 19/01/2024 của Thủ tướng Chính phủ phê duyệt phương án cắt giảm, đơn giản hóa quy định liên quan đến hoạt động kinh doanh thuộc phạm vi chức năng quản lý của Bộ Tư pháp; (iv) Quyết định số 143/QĐ-TTg ngày 02/02/2024 của Thủ tướng Chính phủ về việc phê duyệt Đề án “Nâng cao chất lượng và hiệu quả khai thác, sử dụng Bộ pháp điển”; (v) Nghị định </w:t>
      </w:r>
      <w:r w:rsidR="00BC669E">
        <w:rPr>
          <w:color w:val="000000" w:themeColor="text1"/>
          <w:spacing w:val="-2"/>
          <w:shd w:val="clear" w:color="auto" w:fill="FFFFFF"/>
        </w:rPr>
        <w:t xml:space="preserve">số </w:t>
      </w:r>
      <w:r w:rsidR="00EC1B16" w:rsidRPr="007F2F7D">
        <w:rPr>
          <w:color w:val="000000" w:themeColor="text1"/>
          <w:spacing w:val="-2"/>
          <w:shd w:val="clear" w:color="auto" w:fill="FFFFFF"/>
        </w:rPr>
        <w:t>26/2024/NĐ-CP ngày 01/3/2024 của Chính phủ quy định quản lý hợp tác quốc tế về pháp luật và cải cách tư pháp.</w:t>
      </w:r>
    </w:p>
    <w:p w14:paraId="77A7A329" w14:textId="0434AF57" w:rsidR="00EC1B16" w:rsidRPr="00BE341A" w:rsidRDefault="00EC1B16" w:rsidP="0070183D">
      <w:pPr>
        <w:spacing w:before="120" w:after="120" w:line="276" w:lineRule="auto"/>
        <w:ind w:firstLine="720"/>
        <w:jc w:val="both"/>
        <w:rPr>
          <w:color w:val="000000" w:themeColor="text1"/>
          <w:spacing w:val="-2"/>
        </w:rPr>
      </w:pPr>
      <w:r w:rsidRPr="00BE341A">
        <w:rPr>
          <w:color w:val="000000" w:themeColor="text1"/>
          <w:spacing w:val="-2"/>
          <w:shd w:val="clear" w:color="auto" w:fill="FFFFFF"/>
        </w:rPr>
        <w:t xml:space="preserve">Đồng thời, Bộ Tư pháp đã trình </w:t>
      </w:r>
      <w:r w:rsidRPr="00BE341A">
        <w:rPr>
          <w:b/>
          <w:color w:val="000000"/>
        </w:rPr>
        <w:t>05/05</w:t>
      </w:r>
      <w:r w:rsidRPr="00BE341A">
        <w:rPr>
          <w:color w:val="000000"/>
        </w:rPr>
        <w:t xml:space="preserve"> văn bản, đề án</w:t>
      </w:r>
      <w:r w:rsidRPr="00BE341A">
        <w:rPr>
          <w:rStyle w:val="FootnoteReference"/>
          <w:color w:val="000000"/>
          <w:sz w:val="28"/>
        </w:rPr>
        <w:footnoteReference w:id="1"/>
      </w:r>
      <w:r w:rsidRPr="00BE341A">
        <w:rPr>
          <w:color w:val="000000"/>
          <w:lang w:val="vi-VN"/>
        </w:rPr>
        <w:t xml:space="preserve"> </w:t>
      </w:r>
      <w:r w:rsidRPr="00BE341A">
        <w:rPr>
          <w:color w:val="000000"/>
        </w:rPr>
        <w:t xml:space="preserve">theo Chương trình, kế hoạch công tác của Chính phủ, Thủ tướng Chính </w:t>
      </w:r>
      <w:r w:rsidRPr="00BE341A">
        <w:rPr>
          <w:color w:val="000000"/>
          <w:spacing w:val="-2"/>
        </w:rPr>
        <w:t>phủ; bảo đảm tiến độ trình Quốc hội đúng thời hạn các nhiệm vụ được Chính phủ, Thủ tướng Chính phủ ủy quyền,</w:t>
      </w:r>
      <w:r w:rsidR="00E235D0">
        <w:rPr>
          <w:color w:val="000000"/>
          <w:spacing w:val="-2"/>
        </w:rPr>
        <w:t xml:space="preserve"> chẳng hạn</w:t>
      </w:r>
      <w:r w:rsidRPr="00BE341A">
        <w:rPr>
          <w:color w:val="000000"/>
          <w:spacing w:val="-2"/>
        </w:rPr>
        <w:t xml:space="preserve"> như: </w:t>
      </w:r>
      <w:r w:rsidRPr="00BE341A">
        <w:rPr>
          <w:spacing w:val="-2"/>
        </w:rPr>
        <w:t>(1) dự án Luật Thủ đô (sửa đổi); (2) dự án Luật sửa đổi, bổ sung một số điều của Luật Đấu giá tài sản</w:t>
      </w:r>
      <w:r w:rsidR="00E235D0">
        <w:rPr>
          <w:spacing w:val="-2"/>
        </w:rPr>
        <w:t>.</w:t>
      </w:r>
    </w:p>
    <w:p w14:paraId="6E4BFFD7" w14:textId="617B4245" w:rsidR="00EC1B16" w:rsidRDefault="00EC1B16" w:rsidP="0070183D">
      <w:pPr>
        <w:spacing w:before="120" w:after="120" w:line="276" w:lineRule="auto"/>
        <w:ind w:firstLine="720"/>
        <w:jc w:val="both"/>
        <w:rPr>
          <w:noProof/>
          <w:color w:val="000000" w:themeColor="text1"/>
        </w:rPr>
      </w:pPr>
      <w:r w:rsidRPr="007F2F7D">
        <w:rPr>
          <w:color w:val="000000" w:themeColor="text1"/>
        </w:rPr>
        <w:t xml:space="preserve">Bên cạnh đó, </w:t>
      </w:r>
      <w:r w:rsidRPr="00BE341A">
        <w:rPr>
          <w:color w:val="000000" w:themeColor="text1"/>
        </w:rPr>
        <w:t xml:space="preserve">công tác thẩm định, đề nghị xây dựng dự thảo văn bản quy phạm pháp luật (VBQPPL) tiếp tục được thực hiện đúng quy </w:t>
      </w:r>
      <w:r w:rsidRPr="00BE341A">
        <w:rPr>
          <w:noProof/>
          <w:color w:val="000000" w:themeColor="text1"/>
        </w:rPr>
        <w:t xml:space="preserve">định của Luật Ban </w:t>
      </w:r>
      <w:r w:rsidRPr="00BE341A">
        <w:rPr>
          <w:noProof/>
          <w:color w:val="000000" w:themeColor="text1"/>
        </w:rPr>
        <w:lastRenderedPageBreak/>
        <w:t>hành VBQPPL năm 2015 (sửa đổi, bổ sung năm 2020) và Nghị định số 34/2016/NĐ-CP quy định chi tiết một số điều và biện pháp thi hành Luật Ban hành VBQPPL. Từ ngày 01/01/2024 – 31/3/2024, trên cơ sở đề nghị thẩm định của các Bộ, ngành gửi về, Bộ Tư pháp đã có ý kiến thẩm định đối với 08 đề nghị xây dựng VBQPPL</w:t>
      </w:r>
      <w:r w:rsidRPr="00BE341A">
        <w:rPr>
          <w:rStyle w:val="FootnoteReference"/>
          <w:noProof/>
          <w:color w:val="000000" w:themeColor="text1"/>
          <w:sz w:val="28"/>
        </w:rPr>
        <w:footnoteReference w:id="2"/>
      </w:r>
      <w:r w:rsidRPr="00BE341A">
        <w:rPr>
          <w:i/>
          <w:noProof/>
          <w:color w:val="000000" w:themeColor="text1"/>
        </w:rPr>
        <w:t>;</w:t>
      </w:r>
      <w:r w:rsidRPr="00BE341A">
        <w:rPr>
          <w:noProof/>
          <w:color w:val="000000" w:themeColor="text1"/>
        </w:rPr>
        <w:t xml:space="preserve"> 34 dự án, dự thảo VBQPPL</w:t>
      </w:r>
      <w:r w:rsidRPr="00BE341A">
        <w:rPr>
          <w:rStyle w:val="FootnoteReference"/>
          <w:noProof/>
          <w:color w:val="000000" w:themeColor="text1"/>
          <w:sz w:val="28"/>
        </w:rPr>
        <w:footnoteReference w:id="3"/>
      </w:r>
      <w:r w:rsidRPr="00BE341A">
        <w:rPr>
          <w:noProof/>
          <w:color w:val="000000" w:themeColor="text1"/>
        </w:rPr>
        <w:t>.</w:t>
      </w:r>
    </w:p>
    <w:p w14:paraId="0D31A2F9" w14:textId="6742E3AD" w:rsidR="0012181D" w:rsidRPr="004C14EF" w:rsidRDefault="00EC1B16" w:rsidP="0070183D">
      <w:pPr>
        <w:spacing w:before="120" w:after="120" w:line="276" w:lineRule="auto"/>
        <w:ind w:firstLine="720"/>
        <w:jc w:val="both"/>
        <w:rPr>
          <w:color w:val="000000" w:themeColor="text1"/>
        </w:rPr>
      </w:pPr>
      <w:r>
        <w:rPr>
          <w:b/>
          <w:noProof/>
          <w:color w:val="000000" w:themeColor="text1"/>
          <w:spacing w:val="-4"/>
        </w:rPr>
        <w:t>3</w:t>
      </w:r>
      <w:r w:rsidR="00264A96" w:rsidRPr="0012181D">
        <w:rPr>
          <w:b/>
          <w:noProof/>
          <w:color w:val="000000" w:themeColor="text1"/>
          <w:spacing w:val="-4"/>
        </w:rPr>
        <w:t>.</w:t>
      </w:r>
      <w:r w:rsidR="00264A96" w:rsidRPr="001D26C7">
        <w:rPr>
          <w:noProof/>
          <w:color w:val="000000" w:themeColor="text1"/>
          <w:spacing w:val="-4"/>
        </w:rPr>
        <w:t xml:space="preserve"> </w:t>
      </w:r>
      <w:r w:rsidR="00E235D0" w:rsidRPr="00BE341A">
        <w:rPr>
          <w:noProof/>
          <w:color w:val="000000" w:themeColor="text1"/>
          <w:spacing w:val="-4"/>
        </w:rPr>
        <w:t xml:space="preserve">Công tác kiểm tra, xử lý, rà soát </w:t>
      </w:r>
      <w:r w:rsidR="00E235D0" w:rsidRPr="00BE341A">
        <w:rPr>
          <w:color w:val="000000" w:themeColor="text1"/>
        </w:rPr>
        <w:t xml:space="preserve">VBQPPL tiếp tục được quan tâm, chú trọng chỉ đạo thực hiện kịp thời, có trọng tâm, trọng điểm, bám sát thực tiễn </w:t>
      </w:r>
      <w:r w:rsidR="00E235D0" w:rsidRPr="00BE341A">
        <w:rPr>
          <w:color w:val="000000" w:themeColor="text1"/>
          <w:lang w:val="pt-BR"/>
        </w:rPr>
        <w:t>ban hành văn bản của các bộ, ngành, địa phương và sự phản ánh, kiến nghị của cơ quan báo chí, người dân, tổ chức</w:t>
      </w:r>
      <w:r w:rsidR="00E235D0">
        <w:rPr>
          <w:color w:val="000000" w:themeColor="text1"/>
        </w:rPr>
        <w:t xml:space="preserve">; </w:t>
      </w:r>
      <w:r w:rsidR="00264A96" w:rsidRPr="00264A96">
        <w:rPr>
          <w:color w:val="000000" w:themeColor="text1"/>
          <w:lang w:val="es-MX"/>
        </w:rPr>
        <w:t>tổ chức triển khai thực hiện các Quyết định về việc kiểm tra văn bản theo chuyên đề</w:t>
      </w:r>
      <w:r w:rsidR="00264A96" w:rsidRPr="00264A96">
        <w:rPr>
          <w:rStyle w:val="FootnoteReference"/>
          <w:color w:val="000000" w:themeColor="text1"/>
          <w:sz w:val="28"/>
          <w:lang w:val="es-MX"/>
        </w:rPr>
        <w:footnoteReference w:id="4"/>
      </w:r>
      <w:r w:rsidR="00264A96" w:rsidRPr="00264A96">
        <w:rPr>
          <w:color w:val="000000" w:themeColor="text1"/>
          <w:lang w:val="es-MX"/>
        </w:rPr>
        <w:t>.</w:t>
      </w:r>
    </w:p>
    <w:p w14:paraId="4687EAA4" w14:textId="7E2D00F4" w:rsidR="0012181D" w:rsidRDefault="0012181D">
      <w:pPr>
        <w:spacing w:before="120" w:after="120" w:line="276" w:lineRule="auto"/>
        <w:ind w:firstLine="709"/>
        <w:jc w:val="both"/>
        <w:rPr>
          <w:rFonts w:eastAsia="SimSun"/>
          <w:color w:val="000000" w:themeColor="text1"/>
        </w:rPr>
      </w:pPr>
      <w:r>
        <w:rPr>
          <w:color w:val="000000" w:themeColor="text1"/>
        </w:rPr>
        <w:t xml:space="preserve">Bộ Tư pháp đã </w:t>
      </w:r>
      <w:r w:rsidRPr="00E9613C">
        <w:rPr>
          <w:rFonts w:eastAsia="SimSun"/>
          <w:color w:val="000000" w:themeColor="text1"/>
        </w:rPr>
        <w:t>ban hành Quyết định công bố Danh mục văn bản hết hiệu lực, ngưng hiệu lực toàn bộ hoặc một phần thuộc lĩnh vực quản lý nhà nước của Bộ Tư pháp năm 2023</w:t>
      </w:r>
      <w:r w:rsidRPr="0012181D">
        <w:rPr>
          <w:rStyle w:val="FootnoteReference"/>
          <w:rFonts w:eastAsia="SimSun"/>
          <w:color w:val="000000" w:themeColor="text1"/>
          <w:sz w:val="28"/>
        </w:rPr>
        <w:footnoteReference w:id="5"/>
      </w:r>
      <w:r w:rsidR="00F67CA0">
        <w:rPr>
          <w:rFonts w:eastAsia="SimSun"/>
          <w:color w:val="000000" w:themeColor="text1"/>
        </w:rPr>
        <w:t>, góp phần minh bạch, dễ tiếp cận các VBQPPL thuộc lĩnh vực Bộ Tư pháp quản lý</w:t>
      </w:r>
      <w:r w:rsidRPr="0012181D">
        <w:rPr>
          <w:rFonts w:eastAsia="SimSun"/>
          <w:color w:val="000000" w:themeColor="text1"/>
        </w:rPr>
        <w:t>; báo cáo kết quả hoạt động năm 2023 và Kế hoạch công tác năm 2024 của Tổ công tác của Thủ tướng Chính phủ về rà soát văn bản QPPL</w:t>
      </w:r>
      <w:r w:rsidRPr="0012181D">
        <w:rPr>
          <w:rStyle w:val="FootnoteReference"/>
          <w:rFonts w:eastAsia="SimSun"/>
          <w:color w:val="000000" w:themeColor="text1"/>
          <w:sz w:val="28"/>
        </w:rPr>
        <w:footnoteReference w:id="6"/>
      </w:r>
      <w:r w:rsidRPr="0012181D">
        <w:rPr>
          <w:rFonts w:eastAsia="SimSun"/>
          <w:color w:val="000000" w:themeColor="text1"/>
        </w:rPr>
        <w:t xml:space="preserve">. Bên cạnh đó, thực hiện yêu cầu tại Nghị quyết số 110/2023/QH15, Kỳ họp thứ 6, Quốc hội khóa XV về xem xét, xử lý kết quả rà soát hệ thống văn bản quy phạm pháp luật, </w:t>
      </w:r>
      <w:r w:rsidRPr="0012181D">
        <w:rPr>
          <w:color w:val="000000" w:themeColor="text1"/>
        </w:rPr>
        <w:t xml:space="preserve">Bộ Tư pháp đã chủ trì, phối hợp với các bộ, cơ quan ngang bộ, địa phương và các cơ quan, tổ chức liên quan tổ chức xem xét, xử lý đối với kết quả rà soát hệ thống văn bản quy phạm pháp luật. Theo đó, ngày 01/4/2024, Bộ Tư pháp đã có </w:t>
      </w:r>
      <w:r w:rsidRPr="0012181D">
        <w:rPr>
          <w:rFonts w:eastAsia="SimSun"/>
          <w:color w:val="000000" w:themeColor="text1"/>
        </w:rPr>
        <w:t>Tờ trình số 34/TTr-BTP báo cáo của Chính phủ xem xét, cho ý kiến tại Phiên họp Chính phủ thường kỳ tháng 3 năm 2024.</w:t>
      </w:r>
      <w:r w:rsidR="00F67CA0">
        <w:rPr>
          <w:rFonts w:eastAsia="SimSun"/>
          <w:color w:val="000000" w:themeColor="text1"/>
        </w:rPr>
        <w:t xml:space="preserve"> Bộ Tư pháp cũng đã hoàn thành nhiệm vụ được giao thêm về rà soát, đề xuất phương án, lộ trình xử lý hơn 500 thủ tục hành chính theo 19 nghị quyết chuyên đề của Chính phủ.</w:t>
      </w:r>
    </w:p>
    <w:p w14:paraId="74CB0FFC" w14:textId="5E892F3B" w:rsidR="00B0472A" w:rsidRDefault="00EC1B16" w:rsidP="0070183D">
      <w:pPr>
        <w:widowControl w:val="0"/>
        <w:pBdr>
          <w:bottom w:val="single" w:sz="4" w:space="0" w:color="FFFFFF"/>
        </w:pBdr>
        <w:spacing w:before="120" w:after="120" w:line="276" w:lineRule="auto"/>
        <w:ind w:firstLine="709"/>
        <w:jc w:val="both"/>
        <w:rPr>
          <w:color w:val="000000" w:themeColor="text1"/>
        </w:rPr>
      </w:pPr>
      <w:r>
        <w:rPr>
          <w:b/>
        </w:rPr>
        <w:t>4</w:t>
      </w:r>
      <w:r w:rsidR="005E6C11" w:rsidRPr="005E6C11">
        <w:rPr>
          <w:b/>
        </w:rPr>
        <w:t>.</w:t>
      </w:r>
      <w:r w:rsidR="005E6C11">
        <w:t xml:space="preserve"> </w:t>
      </w:r>
      <w:r w:rsidR="00D41B07" w:rsidRPr="00414268">
        <w:t>Công tác theo dõi thi hành pháp luật</w:t>
      </w:r>
      <w:r w:rsidR="00FD2C69" w:rsidRPr="00414268">
        <w:t>; phổ biến, giáo dục pháp luật được tập trung thực hiện.</w:t>
      </w:r>
      <w:r w:rsidR="008C44BD">
        <w:t xml:space="preserve"> </w:t>
      </w:r>
      <w:r w:rsidR="00191A25">
        <w:t xml:space="preserve">Trong Quý I/2024, </w:t>
      </w:r>
      <w:r w:rsidR="004B0CD7" w:rsidRPr="00414268">
        <w:t>Bộ Tư pháp đã trình Thủ tướng Chính phủ ban hành Kế hoạch theo dõi tình hình thi hành pháp luật trong lĩnh vực trọng tâm, liên ngành năm 2024</w:t>
      </w:r>
      <w:r w:rsidR="004B0CD7" w:rsidRPr="00414268">
        <w:rPr>
          <w:rStyle w:val="FootnoteReference"/>
          <w:sz w:val="28"/>
        </w:rPr>
        <w:footnoteReference w:id="7"/>
      </w:r>
      <w:r w:rsidR="00191A25">
        <w:rPr>
          <w:color w:val="000000" w:themeColor="text1"/>
        </w:rPr>
        <w:t xml:space="preserve">, </w:t>
      </w:r>
      <w:r w:rsidR="00191A25" w:rsidRPr="00BE341A">
        <w:rPr>
          <w:color w:val="000000" w:themeColor="text1"/>
        </w:rPr>
        <w:t>trong đó tập trung vào lĩnh vực an toàn thực phẩm, quản lý thuế, lĩnh vực xuất bản, in ấn và phát hành xuất bản phẩm…</w:t>
      </w:r>
    </w:p>
    <w:p w14:paraId="7CC7A5B2" w14:textId="74B212B3" w:rsidR="00D41B07" w:rsidRDefault="00A97EB3" w:rsidP="0070183D">
      <w:pPr>
        <w:widowControl w:val="0"/>
        <w:pBdr>
          <w:bottom w:val="single" w:sz="4" w:space="0" w:color="FFFFFF"/>
        </w:pBdr>
        <w:spacing w:before="120" w:after="120" w:line="276" w:lineRule="auto"/>
        <w:ind w:firstLine="709"/>
        <w:jc w:val="both"/>
        <w:rPr>
          <w:color w:val="000000" w:themeColor="text1"/>
        </w:rPr>
      </w:pPr>
      <w:r>
        <w:rPr>
          <w:color w:val="000000" w:themeColor="text1"/>
        </w:rPr>
        <w:lastRenderedPageBreak/>
        <w:t>Trong công tác phổ biến</w:t>
      </w:r>
      <w:r w:rsidR="005E6C11">
        <w:rPr>
          <w:color w:val="000000" w:themeColor="text1"/>
        </w:rPr>
        <w:t>,</w:t>
      </w:r>
      <w:r>
        <w:rPr>
          <w:color w:val="000000" w:themeColor="text1"/>
        </w:rPr>
        <w:t xml:space="preserve"> giáo dục pháp luật,</w:t>
      </w:r>
      <w:r w:rsidR="005E6C11">
        <w:rPr>
          <w:color w:val="000000" w:themeColor="text1"/>
        </w:rPr>
        <w:t xml:space="preserve"> </w:t>
      </w:r>
      <w:r w:rsidR="00B0472A" w:rsidRPr="00B0472A">
        <w:rPr>
          <w:color w:val="000000" w:themeColor="text1"/>
        </w:rPr>
        <w:t xml:space="preserve">nhằm phổ biến, quán triệt </w:t>
      </w:r>
      <w:r>
        <w:rPr>
          <w:color w:val="000000" w:themeColor="text1"/>
        </w:rPr>
        <w:t xml:space="preserve">quy định mới của </w:t>
      </w:r>
      <w:r w:rsidR="00B0472A" w:rsidRPr="00B0472A">
        <w:rPr>
          <w:color w:val="000000" w:themeColor="text1"/>
        </w:rPr>
        <w:t xml:space="preserve">Luật Đất đai năm 2024 </w:t>
      </w:r>
      <w:r>
        <w:rPr>
          <w:color w:val="000000" w:themeColor="text1"/>
        </w:rPr>
        <w:t>trong</w:t>
      </w:r>
      <w:r w:rsidR="00B0472A" w:rsidRPr="00B0472A">
        <w:rPr>
          <w:color w:val="000000" w:themeColor="text1"/>
        </w:rPr>
        <w:t xml:space="preserve"> ngành Tư pháp, bảo đảm kịp thời, thực chất, hiệu quả; nâng cao hiểu biết, nhận thức về Luật Đất đai năm 2024 và trách nhiệm của Bộ, ngành Tư pháp trong việc thi hành Luật Đất đai</w:t>
      </w:r>
      <w:r>
        <w:rPr>
          <w:color w:val="000000" w:themeColor="text1"/>
        </w:rPr>
        <w:t xml:space="preserve">, </w:t>
      </w:r>
      <w:r w:rsidR="00B0472A">
        <w:rPr>
          <w:color w:val="000000" w:themeColor="text1"/>
        </w:rPr>
        <w:t>n</w:t>
      </w:r>
      <w:r w:rsidR="00B0472A" w:rsidRPr="00E9613C">
        <w:rPr>
          <w:color w:val="000000" w:themeColor="text1"/>
        </w:rPr>
        <w:t>gày 22/3/2024, Bộ Tư pháp</w:t>
      </w:r>
      <w:r>
        <w:rPr>
          <w:color w:val="000000" w:themeColor="text1"/>
        </w:rPr>
        <w:t xml:space="preserve"> đã</w:t>
      </w:r>
      <w:r w:rsidR="00B0472A" w:rsidRPr="00E9613C">
        <w:rPr>
          <w:color w:val="000000" w:themeColor="text1"/>
        </w:rPr>
        <w:t xml:space="preserve"> tổ chức Hội nghị Phổ biến, quán triệt, triển khai Luật Đất đai năm 2024 với hình thức trực tiếp kết hợp trực tuyến tại điểm cầu 63 tỉnh, thành phố</w:t>
      </w:r>
      <w:r>
        <w:rPr>
          <w:color w:val="000000" w:themeColor="text1"/>
        </w:rPr>
        <w:t xml:space="preserve">. </w:t>
      </w:r>
    </w:p>
    <w:p w14:paraId="4FE5C7CB" w14:textId="77777777" w:rsidR="00A27DCA" w:rsidRDefault="00EC1B16" w:rsidP="0070183D">
      <w:pPr>
        <w:widowControl w:val="0"/>
        <w:pBdr>
          <w:bottom w:val="single" w:sz="4" w:space="8" w:color="FFFFFF"/>
        </w:pBdr>
        <w:spacing w:before="120" w:after="120" w:line="276" w:lineRule="auto"/>
        <w:ind w:firstLine="709"/>
        <w:jc w:val="both"/>
        <w:rPr>
          <w:lang w:val="vi-VN"/>
        </w:rPr>
      </w:pPr>
      <w:r>
        <w:rPr>
          <w:b/>
          <w:color w:val="000000" w:themeColor="text1"/>
        </w:rPr>
        <w:t>5</w:t>
      </w:r>
      <w:r w:rsidR="00D41B07" w:rsidRPr="00414268">
        <w:rPr>
          <w:b/>
          <w:iCs/>
          <w:lang w:val="vi-VN"/>
        </w:rPr>
        <w:t>.</w:t>
      </w:r>
      <w:r w:rsidR="00D41B07" w:rsidRPr="00414268">
        <w:rPr>
          <w:b/>
          <w:i/>
          <w:iCs/>
          <w:lang w:val="vi-VN"/>
        </w:rPr>
        <w:t xml:space="preserve"> </w:t>
      </w:r>
      <w:r w:rsidR="00D9732D" w:rsidRPr="00414268">
        <w:rPr>
          <w:iCs/>
        </w:rPr>
        <w:t>C</w:t>
      </w:r>
      <w:r w:rsidR="00D41B07" w:rsidRPr="00414268">
        <w:rPr>
          <w:iCs/>
          <w:lang w:val="vi-VN"/>
        </w:rPr>
        <w:t>ông tác quản lý nhà nư</w:t>
      </w:r>
      <w:r w:rsidR="00FD2C69" w:rsidRPr="00414268">
        <w:rPr>
          <w:iCs/>
          <w:lang w:val="vi-VN"/>
        </w:rPr>
        <w:t>ớc trong một số</w:t>
      </w:r>
      <w:r w:rsidR="00D41B07" w:rsidRPr="00414268">
        <w:rPr>
          <w:iCs/>
          <w:lang w:val="vi-VN"/>
        </w:rPr>
        <w:t xml:space="preserve"> lĩnh vực bổ trợ tư pháp; </w:t>
      </w:r>
      <w:r w:rsidR="00AA3188" w:rsidRPr="00414268">
        <w:rPr>
          <w:iCs/>
          <w:lang w:val="vi-VN"/>
        </w:rPr>
        <w:t>trợ giúp pháp lý</w:t>
      </w:r>
      <w:r w:rsidR="00E02FAF">
        <w:rPr>
          <w:iCs/>
          <w:lang w:val="vi-VN"/>
        </w:rPr>
        <w:t>...</w:t>
      </w:r>
      <w:r w:rsidR="00D9732D" w:rsidRPr="00414268">
        <w:rPr>
          <w:iCs/>
          <w:lang w:val="vi-VN"/>
        </w:rPr>
        <w:t xml:space="preserve"> tiếp tục </w:t>
      </w:r>
      <w:r w:rsidR="00D9732D" w:rsidRPr="00414268">
        <w:rPr>
          <w:iCs/>
        </w:rPr>
        <w:t>được tăng cường.</w:t>
      </w:r>
      <w:r w:rsidR="00D9732D" w:rsidRPr="00414268">
        <w:rPr>
          <w:b/>
          <w:i/>
          <w:iCs/>
        </w:rPr>
        <w:t xml:space="preserve"> </w:t>
      </w:r>
      <w:r w:rsidR="00E972F3" w:rsidRPr="00414268">
        <w:t>Bộ Tư pháp đã</w:t>
      </w:r>
      <w:r w:rsidR="00FD2C69" w:rsidRPr="00414268">
        <w:t xml:space="preserve"> phối hợp với các cơ quan </w:t>
      </w:r>
      <w:r w:rsidR="002E19F9" w:rsidRPr="00414268">
        <w:rPr>
          <w:noProof/>
          <w:color w:val="000000" w:themeColor="text1"/>
        </w:rPr>
        <w:t>tiếp tục h</w:t>
      </w:r>
      <w:r w:rsidR="00E02FAF">
        <w:rPr>
          <w:noProof/>
          <w:color w:val="000000" w:themeColor="text1"/>
        </w:rPr>
        <w:t>oàn thiện đối với các dự án l</w:t>
      </w:r>
      <w:r w:rsidR="002E19F9" w:rsidRPr="00414268">
        <w:rPr>
          <w:noProof/>
          <w:color w:val="000000" w:themeColor="text1"/>
        </w:rPr>
        <w:t>uật trình Quốc hội xem xét, cho ý kiến, thông qua tại Kỳ họp thứ 7</w:t>
      </w:r>
      <w:r w:rsidR="00FD2C69" w:rsidRPr="00414268">
        <w:t xml:space="preserve">, như: </w:t>
      </w:r>
      <w:r w:rsidR="00AA3188" w:rsidRPr="00414268">
        <w:t>dự án Luật Công chứng (sửa đổ</w:t>
      </w:r>
      <w:r w:rsidR="009F69A2" w:rsidRPr="00414268">
        <w:rPr>
          <w:lang w:val="vi-VN"/>
        </w:rPr>
        <w:t>i);</w:t>
      </w:r>
      <w:r w:rsidR="00AA3188" w:rsidRPr="00414268">
        <w:t xml:space="preserve"> dự án Luật sửa đổi, bổ sung một số điều của Luật Đấu giá tài </w:t>
      </w:r>
      <w:r w:rsidR="009F69A2" w:rsidRPr="00414268">
        <w:t>sản</w:t>
      </w:r>
      <w:r w:rsidR="009F69A2" w:rsidRPr="00414268">
        <w:rPr>
          <w:lang w:val="vi-VN"/>
        </w:rPr>
        <w:t xml:space="preserve"> và một số văn bản hướng dẫn thi hành khá</w:t>
      </w:r>
      <w:r w:rsidR="00567616" w:rsidRPr="00414268">
        <w:rPr>
          <w:lang w:val="vi-VN"/>
        </w:rPr>
        <w:t>c.</w:t>
      </w:r>
      <w:r w:rsidR="00B612E2" w:rsidRPr="00414268">
        <w:rPr>
          <w:lang w:val="vi-VN"/>
        </w:rPr>
        <w:t xml:space="preserve"> </w:t>
      </w:r>
    </w:p>
    <w:p w14:paraId="5AB5AF7A" w14:textId="09905A6A" w:rsidR="001224B9" w:rsidRDefault="00D9732D" w:rsidP="0070183D">
      <w:pPr>
        <w:widowControl w:val="0"/>
        <w:pBdr>
          <w:bottom w:val="single" w:sz="4" w:space="8" w:color="FFFFFF"/>
        </w:pBdr>
        <w:spacing w:before="120" w:after="120" w:line="276" w:lineRule="auto"/>
        <w:ind w:firstLine="709"/>
        <w:jc w:val="both"/>
        <w:rPr>
          <w:color w:val="000000" w:themeColor="text1"/>
          <w:lang w:val="nl-NL"/>
        </w:rPr>
      </w:pPr>
      <w:r w:rsidRPr="00414268">
        <w:t>Công tác thanh tra, kiểm tra</w:t>
      </w:r>
      <w:r w:rsidR="00A27DCA">
        <w:t xml:space="preserve"> và hướng dẫn nghiệp vụ</w:t>
      </w:r>
      <w:r w:rsidRPr="00414268">
        <w:t xml:space="preserve"> trong một số lĩnh vực quản lý nhà nước, như: Xử lý vi phạm hành chính, bồi thường nhà nước, kiểm tra văn bản quy phạm pháp luật</w:t>
      </w:r>
      <w:r w:rsidR="00D02603">
        <w:t>, công chứng, trợ giúp pháp lý...</w:t>
      </w:r>
      <w:r w:rsidR="00A27DCA">
        <w:t xml:space="preserve"> được chú trọng thực hiện. </w:t>
      </w:r>
      <w:r w:rsidRPr="00414268">
        <w:t xml:space="preserve">Trong hoạt động trợ giúp pháp lý, </w:t>
      </w:r>
      <w:r w:rsidR="00AA3188" w:rsidRPr="00414268">
        <w:t xml:space="preserve">cả nước đã thụ lý </w:t>
      </w:r>
      <w:r w:rsidR="002E19F9" w:rsidRPr="00414268">
        <w:rPr>
          <w:color w:val="000000" w:themeColor="text1"/>
        </w:rPr>
        <w:t>5.330</w:t>
      </w:r>
      <w:r w:rsidR="002E19F9" w:rsidRPr="00414268">
        <w:rPr>
          <w:color w:val="000000" w:themeColor="text1"/>
          <w:lang w:val="vi-VN"/>
        </w:rPr>
        <w:t xml:space="preserve"> </w:t>
      </w:r>
      <w:r w:rsidR="002E19F9" w:rsidRPr="00414268">
        <w:rPr>
          <w:color w:val="000000" w:themeColor="text1"/>
          <w:lang w:val="nl-NL"/>
        </w:rPr>
        <w:t xml:space="preserve">vụ việc TGPL tham gia tố tụng </w:t>
      </w:r>
      <w:r w:rsidR="002E19F9" w:rsidRPr="00414268">
        <w:rPr>
          <w:color w:val="000000" w:themeColor="text1"/>
          <w:lang w:val="vi-VN"/>
        </w:rPr>
        <w:t>và có</w:t>
      </w:r>
      <w:r w:rsidR="002E19F9" w:rsidRPr="00414268">
        <w:rPr>
          <w:color w:val="000000" w:themeColor="text1"/>
          <w:lang w:val="nl-NL"/>
        </w:rPr>
        <w:t xml:space="preserve"> 3.160 vụ việc kết thúc. Tất cả các vụ việc thẩm định, đánh giá đều đạt chất lượng khá trở lên. </w:t>
      </w:r>
    </w:p>
    <w:p w14:paraId="2B665CAE" w14:textId="2B5E9979" w:rsidR="001224B9" w:rsidRDefault="001224B9" w:rsidP="0070183D">
      <w:pPr>
        <w:widowControl w:val="0"/>
        <w:pBdr>
          <w:bottom w:val="single" w:sz="4" w:space="8" w:color="FFFFFF"/>
        </w:pBdr>
        <w:spacing w:before="120" w:after="120" w:line="276" w:lineRule="auto"/>
        <w:ind w:firstLine="709"/>
        <w:jc w:val="both"/>
        <w:rPr>
          <w:color w:val="000000" w:themeColor="text1"/>
        </w:rPr>
      </w:pPr>
      <w:r w:rsidRPr="00E9613C">
        <w:rPr>
          <w:color w:val="000000" w:themeColor="text1"/>
        </w:rPr>
        <w:t xml:space="preserve">Trong thời gian báo cáo, Trung tâm Lý lịch tư pháp quốc gia đã phối hợp với các đơn vị có liên quan thuộc Bộ Công an nghiên cứu đẩy nhanh việc kết nối các phần mềm phục vụ thí điểm cấp phiếu Lý lịch tư pháp trên ứng dựng VneID tại Hà Nội và Thừa Thiên Huế; thực hiện phân quyền cho Sở Tư pháp tra cứu thông tin có trong cơ sở dữ liệu LLTP của Trung tâm LLTP quốc gia, theo đó, tính đến nay có </w:t>
      </w:r>
      <w:r w:rsidRPr="00E9613C">
        <w:rPr>
          <w:b/>
          <w:bCs/>
          <w:color w:val="000000" w:themeColor="text1"/>
        </w:rPr>
        <w:t xml:space="preserve">56/63 </w:t>
      </w:r>
      <w:r w:rsidRPr="00E9613C">
        <w:rPr>
          <w:color w:val="000000" w:themeColor="text1"/>
        </w:rPr>
        <w:t xml:space="preserve">Sở Tư pháp thực hiện thử nghiệm tính năng phân quyền. </w:t>
      </w:r>
    </w:p>
    <w:p w14:paraId="6B73CD41" w14:textId="393C5535" w:rsidR="001224B9" w:rsidRPr="0070183D" w:rsidRDefault="00372BFE" w:rsidP="0070183D">
      <w:pPr>
        <w:widowControl w:val="0"/>
        <w:pBdr>
          <w:bottom w:val="single" w:sz="4" w:space="8" w:color="FFFFFF"/>
        </w:pBdr>
        <w:spacing w:before="120" w:after="120" w:line="276" w:lineRule="auto"/>
        <w:ind w:firstLine="709"/>
        <w:jc w:val="both"/>
        <w:rPr>
          <w:color w:val="000000" w:themeColor="text1"/>
          <w:spacing w:val="-2"/>
        </w:rPr>
      </w:pPr>
      <w:r>
        <w:rPr>
          <w:color w:val="000000" w:themeColor="text1"/>
        </w:rPr>
        <w:t>C</w:t>
      </w:r>
      <w:r w:rsidR="001224B9" w:rsidRPr="00414268">
        <w:t>ác Trung tâm Đăng ký giao dịch, tài sản đã giải quyết</w:t>
      </w:r>
      <w:r>
        <w:t xml:space="preserve"> kịp thời</w:t>
      </w:r>
      <w:r w:rsidR="001224B9" w:rsidRPr="00414268">
        <w:t xml:space="preserve"> </w:t>
      </w:r>
      <w:r w:rsidR="00191A25">
        <w:t xml:space="preserve">khoảng </w:t>
      </w:r>
      <w:r w:rsidR="001224B9" w:rsidRPr="00414268">
        <w:rPr>
          <w:b/>
          <w:color w:val="000000" w:themeColor="text1"/>
        </w:rPr>
        <w:t>23</w:t>
      </w:r>
      <w:r w:rsidR="00191A25">
        <w:rPr>
          <w:b/>
          <w:color w:val="000000" w:themeColor="text1"/>
        </w:rPr>
        <w:t xml:space="preserve">0.000 </w:t>
      </w:r>
      <w:r w:rsidR="001224B9" w:rsidRPr="00414268">
        <w:rPr>
          <w:color w:val="000000" w:themeColor="text1"/>
        </w:rPr>
        <w:t>Phiếu đăng ký biện pháp bảo đảm, hợp đồng, thông báo kê biên; Phiếu cung cấp thông tin về biện pháp bảo đảm, hợp đồng, thông báo việc kê biên tài sản để thi hành án dân sự và Phiếu yêu cầu thông báo về việc thế chấp phương tiện giao thông</w:t>
      </w:r>
      <w:r w:rsidR="001224B9" w:rsidRPr="00414268">
        <w:rPr>
          <w:rStyle w:val="FootnoteReference"/>
          <w:color w:val="000000" w:themeColor="text1"/>
        </w:rPr>
        <w:footnoteReference w:id="8"/>
      </w:r>
      <w:r w:rsidR="001224B9" w:rsidRPr="00414268">
        <w:rPr>
          <w:color w:val="000000" w:themeColor="text1"/>
        </w:rPr>
        <w:t xml:space="preserve"> </w:t>
      </w:r>
      <w:r w:rsidR="001224B9" w:rsidRPr="00414268">
        <w:rPr>
          <w:i/>
          <w:color w:val="000000" w:themeColor="text1"/>
        </w:rPr>
        <w:t>(tăng 09% so với cùng kỳ năm 2023).</w:t>
      </w:r>
      <w:r w:rsidR="001224B9" w:rsidRPr="00414268">
        <w:rPr>
          <w:color w:val="000000" w:themeColor="text1"/>
        </w:rPr>
        <w:t xml:space="preserve"> Tỷ lệ Phiếu trực tuyến </w:t>
      </w:r>
      <w:r w:rsidR="001224B9" w:rsidRPr="0070183D">
        <w:rPr>
          <w:color w:val="000000" w:themeColor="text1"/>
          <w:spacing w:val="-2"/>
        </w:rPr>
        <w:t>chiếm</w:t>
      </w:r>
      <w:r w:rsidRPr="0070183D">
        <w:rPr>
          <w:color w:val="000000" w:themeColor="text1"/>
          <w:spacing w:val="-2"/>
        </w:rPr>
        <w:t xml:space="preserve"> khoảng</w:t>
      </w:r>
      <w:r w:rsidR="001224B9" w:rsidRPr="0070183D">
        <w:rPr>
          <w:color w:val="000000" w:themeColor="text1"/>
          <w:spacing w:val="-2"/>
        </w:rPr>
        <w:t xml:space="preserve"> 84% trên tổng số Phiếu đăng ký và Phiếu cung cấp thông tin về biện pháp bảo đảm, hợp đồng, thông báo việc kê biên tài sản để thi hành án dân sự.</w:t>
      </w:r>
    </w:p>
    <w:p w14:paraId="5496305F" w14:textId="63B0478B" w:rsidR="001224B9" w:rsidRPr="0070183D" w:rsidRDefault="00EC1B16" w:rsidP="0070183D">
      <w:pPr>
        <w:widowControl w:val="0"/>
        <w:pBdr>
          <w:bottom w:val="single" w:sz="4" w:space="8" w:color="FFFFFF"/>
        </w:pBdr>
        <w:spacing w:before="120" w:after="120" w:line="276" w:lineRule="auto"/>
        <w:ind w:firstLine="709"/>
        <w:jc w:val="both"/>
        <w:rPr>
          <w:color w:val="000000" w:themeColor="text1"/>
        </w:rPr>
      </w:pPr>
      <w:r>
        <w:rPr>
          <w:b/>
          <w:iCs/>
        </w:rPr>
        <w:t>6</w:t>
      </w:r>
      <w:r w:rsidR="00D41B07" w:rsidRPr="00414268">
        <w:rPr>
          <w:b/>
          <w:i/>
          <w:iCs/>
          <w:lang w:val="vi-VN"/>
        </w:rPr>
        <w:t>.</w:t>
      </w:r>
      <w:r w:rsidR="00AA3188" w:rsidRPr="00414268">
        <w:rPr>
          <w:b/>
          <w:i/>
          <w:iCs/>
          <w:lang w:val="vi-VN"/>
        </w:rPr>
        <w:t xml:space="preserve"> </w:t>
      </w:r>
      <w:r w:rsidR="00372BFE" w:rsidRPr="0070183D">
        <w:rPr>
          <w:iCs/>
        </w:rPr>
        <w:t>Công tác cải cách hành chính</w:t>
      </w:r>
      <w:r w:rsidR="00372BFE">
        <w:rPr>
          <w:iCs/>
        </w:rPr>
        <w:t xml:space="preserve"> được Bộ Tư pháp chỉ đạo thực hiện thường xuyên, đạt nhiều kết quả tích cực. </w:t>
      </w:r>
      <w:r w:rsidR="002359F4" w:rsidRPr="00372BFE">
        <w:rPr>
          <w:noProof/>
          <w:color w:val="000000"/>
        </w:rPr>
        <w:t>Việc</w:t>
      </w:r>
      <w:r w:rsidR="002359F4" w:rsidRPr="00414268">
        <w:rPr>
          <w:noProof/>
          <w:color w:val="000000"/>
        </w:rPr>
        <w:t xml:space="preserve"> triển khai </w:t>
      </w:r>
      <w:r w:rsidR="00D9732D" w:rsidRPr="00414268">
        <w:rPr>
          <w:noProof/>
          <w:color w:val="000000"/>
        </w:rPr>
        <w:t xml:space="preserve">các nhiệm vụ được giao tại </w:t>
      </w:r>
      <w:r w:rsidR="002359F4" w:rsidRPr="00414268">
        <w:rPr>
          <w:noProof/>
          <w:color w:val="000000"/>
        </w:rPr>
        <w:t xml:space="preserve">Đề án số 06 của Thủ tướng Chính phủ được </w:t>
      </w:r>
      <w:r w:rsidR="00372BFE">
        <w:rPr>
          <w:noProof/>
          <w:color w:val="000000"/>
        </w:rPr>
        <w:t>Bộ Tư pháp chú trọng</w:t>
      </w:r>
      <w:r w:rsidR="002359F4" w:rsidRPr="00414268">
        <w:rPr>
          <w:noProof/>
          <w:color w:val="000000"/>
        </w:rPr>
        <w:t xml:space="preserve"> thực hiện. </w:t>
      </w:r>
      <w:r w:rsidR="00D9732D" w:rsidRPr="00414268">
        <w:rPr>
          <w:noProof/>
          <w:color w:val="000000"/>
        </w:rPr>
        <w:t>Bộ đ</w:t>
      </w:r>
      <w:r w:rsidR="002359F4" w:rsidRPr="00414268">
        <w:rPr>
          <w:noProof/>
          <w:color w:val="000000"/>
        </w:rPr>
        <w:t xml:space="preserve">ã </w:t>
      </w:r>
      <w:r w:rsidR="002359F4" w:rsidRPr="00414268">
        <w:rPr>
          <w:noProof/>
          <w:color w:val="000000"/>
        </w:rPr>
        <w:lastRenderedPageBreak/>
        <w:t xml:space="preserve">hoàn thành các nhiệm vụ trọng tâm về rà soát VBQPPL phục vụ triển khai Đề án; </w:t>
      </w:r>
      <w:r w:rsidR="00372BFE">
        <w:rPr>
          <w:noProof/>
          <w:color w:val="000000"/>
        </w:rPr>
        <w:t xml:space="preserve">tiếp tục </w:t>
      </w:r>
      <w:r w:rsidR="002359F4" w:rsidRPr="00414268">
        <w:rPr>
          <w:noProof/>
          <w:color w:val="000000"/>
        </w:rPr>
        <w:t xml:space="preserve">hoàn thiện các tính năng kỹ thuật </w:t>
      </w:r>
      <w:r w:rsidR="00A62330" w:rsidRPr="00414268">
        <w:rPr>
          <w:bCs/>
          <w:iCs/>
          <w:color w:val="000000" w:themeColor="text1"/>
          <w:lang w:val="nl-NL"/>
        </w:rPr>
        <w:t>Phần mềm đăng ký</w:t>
      </w:r>
      <w:r w:rsidR="00A62330" w:rsidRPr="00414268">
        <w:rPr>
          <w:color w:val="000000" w:themeColor="text1"/>
          <w:lang w:val="nl-NL"/>
        </w:rPr>
        <w:t>, </w:t>
      </w:r>
      <w:r w:rsidR="00A62330" w:rsidRPr="00414268">
        <w:rPr>
          <w:bCs/>
          <w:iCs/>
          <w:color w:val="000000" w:themeColor="text1"/>
          <w:lang w:val="nl-NL"/>
        </w:rPr>
        <w:t>quản lý hộ tịch</w:t>
      </w:r>
      <w:r w:rsidR="00A62330" w:rsidRPr="00414268">
        <w:rPr>
          <w:color w:val="000000" w:themeColor="text1"/>
          <w:lang w:val="nl-NL"/>
        </w:rPr>
        <w:t> điện tử </w:t>
      </w:r>
      <w:r w:rsidR="00A62330" w:rsidRPr="00414268">
        <w:rPr>
          <w:bCs/>
          <w:iCs/>
          <w:color w:val="000000" w:themeColor="text1"/>
          <w:lang w:val="nl-NL"/>
        </w:rPr>
        <w:t>dùng chung</w:t>
      </w:r>
      <w:r w:rsidR="00A62330" w:rsidRPr="00414268">
        <w:rPr>
          <w:i/>
          <w:color w:val="000000" w:themeColor="text1"/>
          <w:lang w:val="nl-NL"/>
        </w:rPr>
        <w:t>,</w:t>
      </w:r>
      <w:r w:rsidR="00A62330" w:rsidRPr="00414268">
        <w:rPr>
          <w:color w:val="000000" w:themeColor="text1"/>
          <w:lang w:val="nl-NL"/>
        </w:rPr>
        <w:t xml:space="preserve"> kịp thời hỗ trợ các địa phương trong việc triển khai 02 nhóm TTHC liên thông liên quan đến đăng ký khai sinh, đăng ký khai tử. </w:t>
      </w:r>
      <w:r w:rsidR="00A62330" w:rsidRPr="00414268">
        <w:rPr>
          <w:color w:val="000000" w:themeColor="text1"/>
          <w:lang w:val="vi-VN"/>
        </w:rPr>
        <w:t xml:space="preserve">Theo </w:t>
      </w:r>
      <w:r w:rsidR="00A62330" w:rsidRPr="00414268">
        <w:rPr>
          <w:color w:val="000000" w:themeColor="text1"/>
        </w:rPr>
        <w:t xml:space="preserve">đó, tính từ ngày 10/7/2023 đến ngày </w:t>
      </w:r>
      <w:r w:rsidR="00A62330" w:rsidRPr="00414268">
        <w:rPr>
          <w:color w:val="000000" w:themeColor="text1"/>
          <w:lang w:val="vi-VN"/>
        </w:rPr>
        <w:t>2</w:t>
      </w:r>
      <w:r w:rsidR="00A62330" w:rsidRPr="00414268">
        <w:rPr>
          <w:color w:val="000000" w:themeColor="text1"/>
        </w:rPr>
        <w:t xml:space="preserve">1/3/2024: </w:t>
      </w:r>
      <w:r w:rsidR="00A62330" w:rsidRPr="00414268">
        <w:rPr>
          <w:b/>
          <w:color w:val="000000" w:themeColor="text1"/>
        </w:rPr>
        <w:t>(i)</w:t>
      </w:r>
      <w:r w:rsidR="00A62330" w:rsidRPr="00414268">
        <w:rPr>
          <w:color w:val="000000" w:themeColor="text1"/>
        </w:rPr>
        <w:t xml:space="preserve"> Tổng số hồ sơ </w:t>
      </w:r>
      <w:r w:rsidR="00A62330" w:rsidRPr="00414268">
        <w:rPr>
          <w:color w:val="000000" w:themeColor="text1"/>
          <w:lang w:val="vi-VN"/>
        </w:rPr>
        <w:t>đăng ký khai sinh</w:t>
      </w:r>
      <w:r w:rsidR="00A62330" w:rsidRPr="00414268">
        <w:rPr>
          <w:color w:val="000000" w:themeColor="text1"/>
        </w:rPr>
        <w:t xml:space="preserve">: </w:t>
      </w:r>
      <w:r w:rsidR="00A62330" w:rsidRPr="00414268">
        <w:rPr>
          <w:b/>
          <w:color w:val="000000" w:themeColor="text1"/>
        </w:rPr>
        <w:t>756.900</w:t>
      </w:r>
      <w:r w:rsidR="00A62330" w:rsidRPr="00414268">
        <w:rPr>
          <w:color w:val="000000" w:themeColor="text1"/>
        </w:rPr>
        <w:t xml:space="preserve"> hồ sơ, trong đó: 696.366 hồ sơ đã hoàn thành (chiếm 92%), 45.318 hồ sơ từ chối giải quyết (chiếm 6%), 15.216 hồ sơ đang giải quyết (chiếm 2%)</w:t>
      </w:r>
      <w:r w:rsidR="00A62330" w:rsidRPr="00414268">
        <w:rPr>
          <w:color w:val="000000" w:themeColor="text1"/>
          <w:lang w:val="vi-VN"/>
        </w:rPr>
        <w:t xml:space="preserve">; </w:t>
      </w:r>
      <w:r w:rsidR="00A62330" w:rsidRPr="00414268">
        <w:rPr>
          <w:b/>
          <w:color w:val="000000" w:themeColor="text1"/>
        </w:rPr>
        <w:t>(ii)</w:t>
      </w:r>
      <w:r w:rsidR="00A62330" w:rsidRPr="00414268">
        <w:rPr>
          <w:color w:val="000000" w:themeColor="text1"/>
          <w:lang w:val="vi-VN"/>
        </w:rPr>
        <w:t xml:space="preserve"> </w:t>
      </w:r>
      <w:r w:rsidR="00A62330" w:rsidRPr="00414268">
        <w:rPr>
          <w:color w:val="000000" w:themeColor="text1"/>
        </w:rPr>
        <w:t xml:space="preserve">Tổng số hồ sơ </w:t>
      </w:r>
      <w:r w:rsidR="00A62330" w:rsidRPr="00414268">
        <w:rPr>
          <w:color w:val="000000" w:themeColor="text1"/>
          <w:lang w:val="vi-VN"/>
        </w:rPr>
        <w:t>đăng ký khai tử</w:t>
      </w:r>
      <w:r w:rsidR="00A62330" w:rsidRPr="00414268">
        <w:rPr>
          <w:color w:val="000000" w:themeColor="text1"/>
        </w:rPr>
        <w:t xml:space="preserve">: </w:t>
      </w:r>
      <w:r w:rsidR="00A62330" w:rsidRPr="00414268">
        <w:rPr>
          <w:b/>
          <w:color w:val="000000" w:themeColor="text1"/>
        </w:rPr>
        <w:t>158.483</w:t>
      </w:r>
      <w:r w:rsidR="00A62330" w:rsidRPr="00414268">
        <w:rPr>
          <w:color w:val="000000" w:themeColor="text1"/>
        </w:rPr>
        <w:t xml:space="preserve"> hồ sơ, trong đó: 150.290 hồ sơ đã hoàn thành (chiếm 94,8%), 5.050 hồ sơ từ chối giải quyết (chiếm 3,2%), 3.143 hồ sơ đang giải quyết (chiếm 2%)</w:t>
      </w:r>
      <w:r w:rsidR="00A62330" w:rsidRPr="00414268">
        <w:rPr>
          <w:color w:val="000000" w:themeColor="text1"/>
          <w:lang w:val="vi-VN"/>
        </w:rPr>
        <w:t>.</w:t>
      </w:r>
      <w:r w:rsidR="00372BFE">
        <w:rPr>
          <w:color w:val="000000" w:themeColor="text1"/>
        </w:rPr>
        <w:t xml:space="preserve"> Việc sửa đổi các VBQPPL để thực thi các phương án đơn giản hóa thủ tục hành chính trong các lĩnh vực quản lý của Bộ Tư pháp được thực hiện quyết liệt, đến nay hầu hết các văn bản đang ở giai đoạn hoàn thiện trước khi ban hành hoặc trình cơ quan có thẩm quyền ban hành.</w:t>
      </w:r>
    </w:p>
    <w:p w14:paraId="64A860ED" w14:textId="1DABB575" w:rsidR="00A27DCA" w:rsidRPr="00A27DCA" w:rsidRDefault="00EC1B16" w:rsidP="00A27DCA">
      <w:pPr>
        <w:widowControl w:val="0"/>
        <w:pBdr>
          <w:bottom w:val="single" w:sz="4" w:space="8" w:color="FFFFFF"/>
        </w:pBdr>
        <w:spacing w:before="120" w:after="120" w:line="276" w:lineRule="auto"/>
        <w:ind w:firstLine="709"/>
        <w:jc w:val="both"/>
        <w:rPr>
          <w:lang w:val="nl-NL"/>
        </w:rPr>
      </w:pPr>
      <w:r>
        <w:rPr>
          <w:b/>
          <w:iCs/>
        </w:rPr>
        <w:t>7</w:t>
      </w:r>
      <w:r w:rsidR="009150AB" w:rsidRPr="00414268">
        <w:rPr>
          <w:b/>
          <w:iCs/>
          <w:lang w:val="vi-VN"/>
        </w:rPr>
        <w:t>.</w:t>
      </w:r>
      <w:r w:rsidR="009150AB" w:rsidRPr="00414268">
        <w:rPr>
          <w:b/>
          <w:i/>
          <w:iCs/>
          <w:lang w:val="vi-VN"/>
        </w:rPr>
        <w:t xml:space="preserve"> </w:t>
      </w:r>
      <w:r w:rsidR="00372BFE" w:rsidRPr="0070183D">
        <w:rPr>
          <w:iCs/>
        </w:rPr>
        <w:t xml:space="preserve">Ngày </w:t>
      </w:r>
      <w:r w:rsidR="00372BFE">
        <w:rPr>
          <w:noProof/>
        </w:rPr>
        <w:t xml:space="preserve">10/4/2024, Bộ Tư pháp đã tổ chức Hội nghị sơ kết, đánh giá kết quả công tác thi hành án dân sự 6 tháng đầu năm </w:t>
      </w:r>
      <w:r w:rsidR="00372BFE" w:rsidRPr="0070183D">
        <w:rPr>
          <w:i/>
          <w:noProof/>
        </w:rPr>
        <w:t>(tính từ tháng 10/2023 – hết tháng 3/2024)</w:t>
      </w:r>
      <w:r w:rsidR="0057486B">
        <w:rPr>
          <w:noProof/>
        </w:rPr>
        <w:t>. Theo đó, c</w:t>
      </w:r>
      <w:r w:rsidR="002E0E9B" w:rsidRPr="00414268">
        <w:rPr>
          <w:noProof/>
          <w:lang w:val="vi-VN"/>
        </w:rPr>
        <w:t xml:space="preserve">ông tác </w:t>
      </w:r>
      <w:r w:rsidR="002E0E9B" w:rsidRPr="00414268">
        <w:rPr>
          <w:noProof/>
        </w:rPr>
        <w:t>thi hành án dân sự</w:t>
      </w:r>
      <w:r w:rsidR="00F3671A">
        <w:rPr>
          <w:noProof/>
        </w:rPr>
        <w:t xml:space="preserve"> (THADS)</w:t>
      </w:r>
      <w:r w:rsidR="002E0E9B" w:rsidRPr="00414268">
        <w:rPr>
          <w:noProof/>
          <w:lang w:val="vi-VN"/>
        </w:rPr>
        <w:t>, theo dõi thi hành án hành chính</w:t>
      </w:r>
      <w:r w:rsidR="0057486B">
        <w:rPr>
          <w:noProof/>
        </w:rPr>
        <w:t xml:space="preserve"> </w:t>
      </w:r>
      <w:r w:rsidR="00F3671A">
        <w:rPr>
          <w:noProof/>
        </w:rPr>
        <w:t xml:space="preserve">(THAHC) </w:t>
      </w:r>
      <w:r w:rsidR="0057486B">
        <w:rPr>
          <w:noProof/>
        </w:rPr>
        <w:t xml:space="preserve">thời gian qua tiếp tục đạt nhiều kết quả tích cực. </w:t>
      </w:r>
      <w:r w:rsidR="00A27DCA">
        <w:rPr>
          <w:noProof/>
        </w:rPr>
        <w:t xml:space="preserve">06 tháng đầu năm đã thi hành xong </w:t>
      </w:r>
      <w:r w:rsidR="00A27DCA" w:rsidRPr="000A4AF0">
        <w:rPr>
          <w:lang w:val="nl-NL"/>
        </w:rPr>
        <w:fldChar w:fldCharType="begin"/>
      </w:r>
      <w:r w:rsidR="00A27DCA" w:rsidRPr="000A4AF0">
        <w:rPr>
          <w:lang w:val="nl-NL"/>
        </w:rPr>
        <w:instrText xml:space="preserve"> MERGEFIELD c11 </w:instrText>
      </w:r>
      <w:r w:rsidR="00A27DCA" w:rsidRPr="000A4AF0">
        <w:rPr>
          <w:lang w:val="nl-NL"/>
        </w:rPr>
        <w:fldChar w:fldCharType="separate"/>
      </w:r>
      <w:r w:rsidR="00A27DCA" w:rsidRPr="000A4AF0">
        <w:rPr>
          <w:noProof/>
          <w:lang w:val="nl-NL"/>
        </w:rPr>
        <w:t>242.304</w:t>
      </w:r>
      <w:r w:rsidR="00A27DCA" w:rsidRPr="000A4AF0">
        <w:rPr>
          <w:lang w:val="nl-NL"/>
        </w:rPr>
        <w:fldChar w:fldCharType="end"/>
      </w:r>
      <w:r w:rsidR="00A27DCA" w:rsidRPr="000A4AF0">
        <w:rPr>
          <w:lang w:val="nl-NL"/>
        </w:rPr>
        <w:t xml:space="preserve"> việc</w:t>
      </w:r>
      <w:r w:rsidR="00A27DCA">
        <w:rPr>
          <w:lang w:val="nl-NL"/>
        </w:rPr>
        <w:t xml:space="preserve"> và trên 47.595 tỷ đồng. Trong đó, kết quả thu hồi tài sản bị chiếm đoạt, thất thoát trong các vụ án hình sự về tham nhũng, kinh tế là 1.177 việc với hơn 10.000 tỷ đồng.</w:t>
      </w:r>
    </w:p>
    <w:p w14:paraId="4E77C1B7" w14:textId="6CB55C46" w:rsidR="00F3671A" w:rsidRPr="00F3671A" w:rsidRDefault="00D9732D" w:rsidP="00A27DCA">
      <w:pPr>
        <w:widowControl w:val="0"/>
        <w:pBdr>
          <w:bottom w:val="single" w:sz="4" w:space="8" w:color="FFFFFF"/>
        </w:pBdr>
        <w:spacing w:before="120" w:after="120" w:line="276" w:lineRule="auto"/>
        <w:ind w:firstLine="709"/>
        <w:jc w:val="both"/>
        <w:rPr>
          <w:color w:val="000000" w:themeColor="text1"/>
          <w:lang w:val="nl-NL"/>
        </w:rPr>
      </w:pPr>
      <w:r w:rsidRPr="00414268">
        <w:rPr>
          <w:shd w:val="clear" w:color="auto" w:fill="FFFFFF"/>
        </w:rPr>
        <w:t>Công tác phòng, chống tham nhũng tiêu cực trong hệ thống cơ quan Thi hành án dân sự được tập trung chỉ đạo</w:t>
      </w:r>
      <w:r w:rsidR="00F63D8B" w:rsidRPr="00414268">
        <w:rPr>
          <w:shd w:val="clear" w:color="auto" w:fill="FFFFFF"/>
        </w:rPr>
        <w:t xml:space="preserve">. </w:t>
      </w:r>
      <w:r w:rsidR="00F3671A" w:rsidRPr="000A4AF0">
        <w:rPr>
          <w:lang w:val="nl-NL" w:eastAsia="en-SG"/>
        </w:rPr>
        <w:t>Tính từ 01/10/2023 đến 29/02/2024, cơ quan THADS thu hồi được số tiền 8.960 tỷ 312 triệu 295 nghìn đồng.</w:t>
      </w:r>
    </w:p>
    <w:p w14:paraId="6EA502E2" w14:textId="715851D7" w:rsidR="00E235D0" w:rsidRPr="00F3671A" w:rsidRDefault="00E235D0" w:rsidP="00E54F9F">
      <w:pPr>
        <w:widowControl w:val="0"/>
        <w:pBdr>
          <w:bottom w:val="single" w:sz="4" w:space="8" w:color="FFFFFF"/>
        </w:pBdr>
        <w:spacing w:before="120" w:after="120" w:line="276" w:lineRule="auto"/>
        <w:ind w:firstLine="709"/>
        <w:jc w:val="both"/>
        <w:rPr>
          <w:shd w:val="clear" w:color="auto" w:fill="FFFFFF"/>
          <w:lang w:val="vi-VN"/>
        </w:rPr>
      </w:pPr>
      <w:r w:rsidRPr="0054794B">
        <w:rPr>
          <w:iCs/>
          <w:lang w:val="nl-NL"/>
        </w:rPr>
        <w:t>Trong 06 tháng đầu năm 2024, Tòa án nhân dân các cấp đã chuyển giao cho các cơ quan THADS 1.387 bản án hành chính. Các cơ quan THADS thực hiện theo dõi 1.387 bản án, số cũ chuyển sang là 776 việc, số tiếp nhận mới là 611 việc</w:t>
      </w:r>
      <w:r w:rsidR="00E54F9F">
        <w:rPr>
          <w:iCs/>
          <w:lang w:val="nl-NL"/>
        </w:rPr>
        <w:t>; c</w:t>
      </w:r>
      <w:r w:rsidRPr="0054794B">
        <w:rPr>
          <w:iCs/>
          <w:spacing w:val="-2"/>
          <w:lang w:val="nl-NL"/>
        </w:rPr>
        <w:t>ác cơ quan hành chính đã thi hành xong 400 việc (trong đó, số bản án đã có quyết định buộc THAHC của Tòa án là 107 bản án, số bản án chưa có quyết định buộc THAHC của Tòa án là 121 bản án); đang tiếp tục thi hành 979 bản án (trong đó, số bản án đã có quyết định buộc THAHC của Tòa án là 374 bản án, số bản án chưa có quyết định buộc THAHC của Tòa án  là 605 bản án).</w:t>
      </w:r>
    </w:p>
    <w:p w14:paraId="3CE01D5B" w14:textId="1EE98742" w:rsidR="0026200D" w:rsidRPr="00414268" w:rsidRDefault="00EC1B16">
      <w:pPr>
        <w:widowControl w:val="0"/>
        <w:pBdr>
          <w:bottom w:val="single" w:sz="4" w:space="8" w:color="FFFFFF"/>
        </w:pBdr>
        <w:spacing w:before="120" w:after="120" w:line="276" w:lineRule="auto"/>
        <w:ind w:firstLine="709"/>
        <w:jc w:val="both"/>
        <w:rPr>
          <w:color w:val="000000"/>
          <w:lang w:val="nl-NL"/>
        </w:rPr>
      </w:pPr>
      <w:r>
        <w:rPr>
          <w:b/>
          <w:bCs/>
        </w:rPr>
        <w:t>8</w:t>
      </w:r>
      <w:r w:rsidR="006C059A" w:rsidRPr="009C2B19">
        <w:rPr>
          <w:b/>
          <w:bCs/>
        </w:rPr>
        <w:t>.</w:t>
      </w:r>
      <w:r w:rsidR="006C059A" w:rsidRPr="00414268">
        <w:rPr>
          <w:bCs/>
        </w:rPr>
        <w:t xml:space="preserve"> </w:t>
      </w:r>
      <w:r w:rsidR="00DB210D" w:rsidRPr="00414268">
        <w:rPr>
          <w:rFonts w:eastAsia="MS Mincho"/>
          <w:lang w:val="vi-VN"/>
        </w:rPr>
        <w:t xml:space="preserve">Trong thời gian từ nay đến hết Quý </w:t>
      </w:r>
      <w:r w:rsidR="00665AA1" w:rsidRPr="00414268">
        <w:rPr>
          <w:rFonts w:eastAsia="MS Mincho"/>
        </w:rPr>
        <w:t>II/2024</w:t>
      </w:r>
      <w:r w:rsidR="00DB210D" w:rsidRPr="00414268">
        <w:rPr>
          <w:rFonts w:eastAsia="MS Mincho"/>
          <w:lang w:val="vi-VN"/>
        </w:rPr>
        <w:t xml:space="preserve">, Bộ Tư pháp tập trung hoàn thành </w:t>
      </w:r>
      <w:r w:rsidR="00F63D8B" w:rsidRPr="00414268">
        <w:rPr>
          <w:rFonts w:eastAsia="MS Mincho"/>
        </w:rPr>
        <w:t>một số</w:t>
      </w:r>
      <w:r w:rsidR="00DB210D" w:rsidRPr="00414268">
        <w:rPr>
          <w:rFonts w:eastAsia="MS Mincho"/>
          <w:lang w:val="vi-VN"/>
        </w:rPr>
        <w:t xml:space="preserve"> nhiệm vụ trọng tâm, cụ thể sau đây: </w:t>
      </w:r>
    </w:p>
    <w:p w14:paraId="6EE9D405" w14:textId="7FF6A4FF" w:rsidR="00EC1B16" w:rsidRDefault="00EC1B16" w:rsidP="0070183D">
      <w:pPr>
        <w:widowControl w:val="0"/>
        <w:pBdr>
          <w:bottom w:val="single" w:sz="4" w:space="8" w:color="FFFFFF"/>
        </w:pBdr>
        <w:spacing w:before="120" w:after="120" w:line="276" w:lineRule="auto"/>
        <w:ind w:firstLine="709"/>
        <w:jc w:val="both"/>
        <w:rPr>
          <w:color w:val="000000" w:themeColor="text1"/>
          <w:lang w:val="pt-BR"/>
        </w:rPr>
      </w:pPr>
      <w:r>
        <w:rPr>
          <w:b/>
          <w:color w:val="000000" w:themeColor="text1"/>
          <w:lang w:val="pt-BR"/>
        </w:rPr>
        <w:t>8</w:t>
      </w:r>
      <w:r w:rsidR="00665AA1" w:rsidRPr="00414268">
        <w:rPr>
          <w:b/>
          <w:color w:val="000000" w:themeColor="text1"/>
          <w:lang w:val="pt-BR"/>
        </w:rPr>
        <w:t>.1.</w:t>
      </w:r>
      <w:r w:rsidR="00665AA1" w:rsidRPr="00414268">
        <w:rPr>
          <w:color w:val="000000" w:themeColor="text1"/>
          <w:lang w:val="pt-BR"/>
        </w:rPr>
        <w:t xml:space="preserve"> Tiếp tục tổ chức thực hiện hiệu quả, kịp thời các ý kiến chỉ đạo của Ban Chỉ đạo Trung ương về phòng, chống tham nhũng, tiêu cực; Ban Chỉ đạo Cải cách tư pháp Trung ương; các Kế hoạch của Thủ tướng Chính phủ triển khai các Kết luận của Bộ Chính trị, Ban Bí thư liên quan đến các lĩnh vực công tác của Bộ, </w:t>
      </w:r>
      <w:r w:rsidR="00665AA1" w:rsidRPr="00414268">
        <w:rPr>
          <w:color w:val="000000" w:themeColor="text1"/>
          <w:lang w:val="pt-BR"/>
        </w:rPr>
        <w:lastRenderedPageBreak/>
        <w:t>ngành Tư pháp; Quy định số 132-QĐ/TW ngày 27/10/2023 của Bộ Chính trị về kiểm soát quyền lực, phòng, chống tham nhũng, tiêu cực trong hoạt động điều tra, truy tố, xét xử, thi hành án; Nghị quyết số 77/NQ-CP ngày 12/5/2023 của Chính phủ ban hành Chương trình hành động của Chính phủ thực hiện Nghị quyết số 27-NQ/TW;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Chương trình hành động của Ban cán sự đảng Bộ Tư pháp thực hiện Nghị quyết số 27-NQ/TW</w:t>
      </w:r>
      <w:r>
        <w:rPr>
          <w:color w:val="000000" w:themeColor="text1"/>
          <w:lang w:val="pt-BR"/>
        </w:rPr>
        <w:t>.</w:t>
      </w:r>
    </w:p>
    <w:p w14:paraId="6ABFCAD4" w14:textId="22BCC7CB" w:rsidR="00EC1B16" w:rsidRPr="0070183D" w:rsidRDefault="00EC1B16" w:rsidP="0070183D">
      <w:pPr>
        <w:widowControl w:val="0"/>
        <w:pBdr>
          <w:bottom w:val="single" w:sz="4" w:space="8" w:color="FFFFFF"/>
        </w:pBdr>
        <w:spacing w:before="120" w:after="120" w:line="276" w:lineRule="auto"/>
        <w:ind w:firstLine="709"/>
        <w:jc w:val="both"/>
        <w:rPr>
          <w:lang w:val="pt-BR"/>
        </w:rPr>
      </w:pPr>
      <w:r w:rsidRPr="0070183D">
        <w:rPr>
          <w:b/>
          <w:lang w:val="pt-BR"/>
        </w:rPr>
        <w:t>8</w:t>
      </w:r>
      <w:r w:rsidR="00665AA1" w:rsidRPr="0070183D">
        <w:rPr>
          <w:b/>
          <w:lang w:val="pt-BR"/>
        </w:rPr>
        <w:t>.2.</w:t>
      </w:r>
      <w:r w:rsidR="00665AA1" w:rsidRPr="0070183D">
        <w:rPr>
          <w:lang w:val="pt-BR"/>
        </w:rPr>
        <w:t xml:space="preserve"> </w:t>
      </w:r>
      <w:r w:rsidR="00191A25" w:rsidRPr="0070183D">
        <w:rPr>
          <w:lang w:val="pt-BR"/>
        </w:rPr>
        <w:t>Tiếp tục tham mưu, giúp Chính phủ thực hiện tốt Chương trình xây dựng luật, pháp lệnh năm 2024; tập trung hoàn thiện các dự án luật, nghị quyết của Chính phủ trình Quốc hội cho ý kiến hoặc thông qua</w:t>
      </w:r>
      <w:r w:rsidR="00250C19" w:rsidRPr="00250C19">
        <w:rPr>
          <w:lang w:val="pt-BR"/>
        </w:rPr>
        <w:t xml:space="preserve"> </w:t>
      </w:r>
      <w:r w:rsidR="00250C19" w:rsidRPr="0070183D">
        <w:rPr>
          <w:lang w:val="pt-BR"/>
        </w:rPr>
        <w:t>tại Kỳ họp thứ 7</w:t>
      </w:r>
      <w:r w:rsidR="00191A25" w:rsidRPr="0070183D">
        <w:rPr>
          <w:lang w:val="pt-BR"/>
        </w:rPr>
        <w:t xml:space="preserve"> trong lĩnh vực quản lý của Bộ như: Luật Công chứng (sửa đổi), Luật Thủ đô (sửa đổi), Luật sửa đổi, bổ sung một số</w:t>
      </w:r>
      <w:r w:rsidR="00E235D0">
        <w:rPr>
          <w:lang w:val="pt-BR"/>
        </w:rPr>
        <w:t xml:space="preserve"> điều của Luật Đấu giá tài sản </w:t>
      </w:r>
      <w:r w:rsidR="00191A25" w:rsidRPr="0070183D">
        <w:rPr>
          <w:lang w:val="pt-BR"/>
        </w:rPr>
        <w:t>và các Báo cáo của Chính phủ giao Bộ Tư pháp chủ trì xây dựng trình Quốc hội tại Kỳ họp.</w:t>
      </w:r>
    </w:p>
    <w:p w14:paraId="61DF6C81" w14:textId="0B3D83C0" w:rsidR="00EC1B16" w:rsidRDefault="00EC1B16" w:rsidP="00E54F9F">
      <w:pPr>
        <w:widowControl w:val="0"/>
        <w:pBdr>
          <w:bottom w:val="single" w:sz="4" w:space="8" w:color="FFFFFF"/>
        </w:pBdr>
        <w:spacing w:before="120" w:after="120" w:line="276" w:lineRule="auto"/>
        <w:ind w:firstLine="709"/>
        <w:jc w:val="both"/>
        <w:rPr>
          <w:b/>
          <w:color w:val="000000" w:themeColor="text1"/>
          <w:lang w:val="nl-NL"/>
        </w:rPr>
      </w:pPr>
      <w:r>
        <w:rPr>
          <w:b/>
          <w:color w:val="000000" w:themeColor="text1"/>
          <w:lang w:val="nl-NL"/>
        </w:rPr>
        <w:t>8</w:t>
      </w:r>
      <w:r w:rsidR="00665AA1" w:rsidRPr="00414268">
        <w:rPr>
          <w:b/>
          <w:color w:val="000000" w:themeColor="text1"/>
          <w:lang w:val="nl-NL"/>
        </w:rPr>
        <w:t xml:space="preserve">.3. </w:t>
      </w:r>
      <w:r w:rsidR="00E54F9F" w:rsidRPr="00414268">
        <w:rPr>
          <w:color w:val="000000" w:themeColor="text1"/>
          <w:lang w:val="pt-BR"/>
        </w:rPr>
        <w:t xml:space="preserve">Tiếp tục triển khai thực hiện hiệu quả </w:t>
      </w:r>
      <w:r w:rsidR="00E54F9F" w:rsidRPr="00414268">
        <w:rPr>
          <w:color w:val="000000" w:themeColor="text1"/>
          <w:lang w:val="de-DE"/>
        </w:rPr>
        <w:t>các văn bản chỉ đạo của Chính phủ, Thủ tướng Chính phủ về công tác xây dựng</w:t>
      </w:r>
      <w:r w:rsidR="00E54F9F">
        <w:rPr>
          <w:color w:val="000000" w:themeColor="text1"/>
          <w:lang w:val="de-DE"/>
        </w:rPr>
        <w:t>, hoàn thiện thể chế, pháp luật;</w:t>
      </w:r>
      <w:r w:rsidR="00665AA1" w:rsidRPr="00414268">
        <w:rPr>
          <w:color w:val="000000" w:themeColor="text1"/>
          <w:lang w:val="vi-VN"/>
        </w:rPr>
        <w:t xml:space="preserve"> </w:t>
      </w:r>
      <w:r w:rsidR="00665AA1" w:rsidRPr="00414268">
        <w:rPr>
          <w:color w:val="000000" w:themeColor="text1"/>
          <w:lang w:val="pt-BR"/>
        </w:rPr>
        <w:t>nâng cao chất lượng thẩm định các đề nghị xây dựng, dự thảo văn bản quy phạm pháp luật</w:t>
      </w:r>
      <w:r w:rsidR="00665AA1" w:rsidRPr="00414268">
        <w:rPr>
          <w:color w:val="000000" w:themeColor="text1"/>
          <w:lang w:val="vi-VN"/>
        </w:rPr>
        <w:t>;</w:t>
      </w:r>
      <w:r w:rsidR="00665AA1" w:rsidRPr="00414268">
        <w:rPr>
          <w:color w:val="000000" w:themeColor="text1"/>
          <w:lang w:val="pt-BR"/>
        </w:rPr>
        <w:t xml:space="preserve"> </w:t>
      </w:r>
      <w:r w:rsidR="00665AA1" w:rsidRPr="00414268">
        <w:rPr>
          <w:color w:val="000000" w:themeColor="text1"/>
          <w:lang w:val="vi-VN"/>
        </w:rPr>
        <w:t>t</w:t>
      </w:r>
      <w:r w:rsidR="00665AA1" w:rsidRPr="00414268">
        <w:rPr>
          <w:color w:val="000000" w:themeColor="text1"/>
          <w:lang w:val="pt-BR"/>
        </w:rPr>
        <w:t>heo dõi, đôn đốc, kiểm soát chặt chẽ tình hình xây dựng, ban hành văn bản quy định chi tiết, hướng dẫn thi hành</w:t>
      </w:r>
      <w:r w:rsidR="00665AA1" w:rsidRPr="00414268">
        <w:rPr>
          <w:color w:val="000000" w:themeColor="text1"/>
          <w:lang w:val="nb-NO"/>
        </w:rPr>
        <w:t xml:space="preserve"> luật, pháp lệnh; </w:t>
      </w:r>
      <w:r w:rsidR="00665AA1" w:rsidRPr="00414268">
        <w:rPr>
          <w:color w:val="000000" w:themeColor="text1"/>
          <w:lang w:val="vi-VN"/>
        </w:rPr>
        <w:t>c</w:t>
      </w:r>
      <w:r w:rsidR="00665AA1" w:rsidRPr="00414268">
        <w:rPr>
          <w:rStyle w:val="demuc4"/>
          <w:color w:val="000000" w:themeColor="text1"/>
          <w:lang w:val="pt-BR"/>
        </w:rPr>
        <w:t xml:space="preserve">hú trọng công tác theo dõi thi hành pháp luật gắn với </w:t>
      </w:r>
      <w:r w:rsidR="00665AA1" w:rsidRPr="00414268">
        <w:rPr>
          <w:color w:val="000000" w:themeColor="text1"/>
          <w:lang w:val="pt-BR"/>
        </w:rPr>
        <w:t xml:space="preserve">thực hiện tốt công tác kiểm tra, xử lý văn bản, nhất là những văn bản có tác động trực tiếp, rộng rãi đến người dân và doanh nghiệp. </w:t>
      </w:r>
    </w:p>
    <w:p w14:paraId="3ADEC897" w14:textId="1D867712" w:rsidR="00EC1B16" w:rsidRPr="00414268" w:rsidRDefault="00EC1B16" w:rsidP="0070183D">
      <w:pPr>
        <w:widowControl w:val="0"/>
        <w:pBdr>
          <w:bottom w:val="single" w:sz="4" w:space="8" w:color="FFFFFF"/>
        </w:pBdr>
        <w:spacing w:before="120" w:after="120" w:line="276" w:lineRule="auto"/>
        <w:ind w:firstLine="709"/>
        <w:jc w:val="both"/>
        <w:rPr>
          <w:color w:val="000000" w:themeColor="text1"/>
          <w:lang w:val="pt-BR"/>
        </w:rPr>
      </w:pPr>
      <w:r>
        <w:rPr>
          <w:b/>
          <w:color w:val="000000" w:themeColor="text1"/>
          <w:lang w:val="pt-BR"/>
        </w:rPr>
        <w:t>8</w:t>
      </w:r>
      <w:r w:rsidR="00665AA1" w:rsidRPr="00414268">
        <w:rPr>
          <w:b/>
          <w:color w:val="000000" w:themeColor="text1"/>
          <w:lang w:val="pt-BR"/>
        </w:rPr>
        <w:t xml:space="preserve">.4. </w:t>
      </w:r>
      <w:r w:rsidR="00E54F9F">
        <w:rPr>
          <w:color w:val="000000" w:themeColor="text1"/>
        </w:rPr>
        <w:t>B</w:t>
      </w:r>
      <w:r w:rsidR="00665AA1" w:rsidRPr="00414268">
        <w:rPr>
          <w:color w:val="000000" w:themeColor="text1"/>
        </w:rPr>
        <w:t xml:space="preserve">ảo đảm hoàn thành các chỉ tiêu </w:t>
      </w:r>
      <w:r w:rsidR="00665AA1" w:rsidRPr="00414268">
        <w:rPr>
          <w:color w:val="000000" w:themeColor="text1"/>
          <w:lang w:val="pt-BR"/>
        </w:rPr>
        <w:t>thi hành án dân sự được giao năm 202</w:t>
      </w:r>
      <w:r w:rsidR="00191A25">
        <w:rPr>
          <w:color w:val="000000" w:themeColor="text1"/>
          <w:lang w:val="pt-BR"/>
        </w:rPr>
        <w:t>4</w:t>
      </w:r>
      <w:r w:rsidR="00665AA1" w:rsidRPr="00414268">
        <w:rPr>
          <w:color w:val="000000" w:themeColor="text1"/>
          <w:lang w:val="pt-BR"/>
        </w:rPr>
        <w:t xml:space="preserve">; thực hiện các giải pháp nâng cao hiệu quả thi hành án hành chính. </w:t>
      </w:r>
      <w:r w:rsidR="00665AA1" w:rsidRPr="00414268">
        <w:rPr>
          <w:color w:val="000000" w:themeColor="text1"/>
        </w:rPr>
        <w:t xml:space="preserve">Tiếp tục thực hiện hiệu quả </w:t>
      </w:r>
      <w:r w:rsidR="00665AA1" w:rsidRPr="00414268">
        <w:rPr>
          <w:color w:val="000000" w:themeColor="text1"/>
          <w:lang w:val="vi-VN"/>
        </w:rPr>
        <w:t>Chỉ thị số 04-CT/TW</w:t>
      </w:r>
      <w:r w:rsidR="00665AA1" w:rsidRPr="00414268">
        <w:rPr>
          <w:color w:val="000000" w:themeColor="text1"/>
        </w:rPr>
        <w:t xml:space="preserve"> ngày 02/6/2021 của Ban Bí thư</w:t>
      </w:r>
      <w:r w:rsidR="00665AA1" w:rsidRPr="00414268">
        <w:rPr>
          <w:color w:val="000000" w:themeColor="text1"/>
          <w:lang w:val="vi-VN"/>
        </w:rPr>
        <w:t xml:space="preserve"> về tăng cường sự lãnh đạo của Đảng đối với công tác thu hồi tài sản bị thất thoát, chiếm đoạt trong các vụ án hình sự về tham nhũng, kinh tế</w:t>
      </w:r>
      <w:r w:rsidR="00665AA1" w:rsidRPr="00414268">
        <w:rPr>
          <w:color w:val="000000" w:themeColor="text1"/>
          <w:lang w:val="nb-NO"/>
        </w:rPr>
        <w:t>; Kết luận của đồng chí Tổng Bí thư, Trưởng Ban Chỉ đạo Trung ương về phòng, chống tham nhũng, tiêu cực về thu hồi tài sản trong các vụ án về tham nhũng, kinh tế</w:t>
      </w:r>
      <w:r w:rsidR="00665AA1" w:rsidRPr="00414268">
        <w:rPr>
          <w:color w:val="000000" w:themeColor="text1"/>
          <w:lang w:val="pt-BR"/>
        </w:rPr>
        <w:t>.</w:t>
      </w:r>
      <w:r w:rsidR="00C00219">
        <w:rPr>
          <w:color w:val="000000" w:themeColor="text1"/>
          <w:lang w:val="pt-BR"/>
        </w:rPr>
        <w:t xml:space="preserve"> Chú trọng thi hành tốt các vụ án lớn, có nhiều người được thi hành án, thu hồi tài sản trong các các vụ án về kinh tế, tham nhũng.  </w:t>
      </w:r>
    </w:p>
    <w:p w14:paraId="531626AD" w14:textId="70D99389" w:rsidR="00EC1B16" w:rsidRDefault="00EC1B16" w:rsidP="0070183D">
      <w:pPr>
        <w:widowControl w:val="0"/>
        <w:pBdr>
          <w:bottom w:val="single" w:sz="4" w:space="8" w:color="FFFFFF"/>
        </w:pBdr>
        <w:spacing w:before="120" w:after="120" w:line="276" w:lineRule="auto"/>
        <w:ind w:firstLine="709"/>
        <w:jc w:val="both"/>
        <w:rPr>
          <w:color w:val="000000" w:themeColor="text1"/>
        </w:rPr>
      </w:pPr>
      <w:r>
        <w:rPr>
          <w:b/>
          <w:color w:val="000000" w:themeColor="text1"/>
          <w:lang w:val="pt-BR"/>
        </w:rPr>
        <w:t>8</w:t>
      </w:r>
      <w:r w:rsidR="00665AA1" w:rsidRPr="00414268">
        <w:rPr>
          <w:b/>
          <w:color w:val="000000" w:themeColor="text1"/>
          <w:lang w:val="pt-BR"/>
        </w:rPr>
        <w:t xml:space="preserve">.5. </w:t>
      </w:r>
      <w:r w:rsidR="00191A25" w:rsidRPr="00BE341A">
        <w:rPr>
          <w:color w:val="000000" w:themeColor="text1"/>
          <w:lang w:val="pt-BR"/>
        </w:rPr>
        <w:t xml:space="preserve">Tiếp tục đẩy mạnh công tác thanh tra, kiểm tra </w:t>
      </w:r>
      <w:r w:rsidR="00191A25" w:rsidRPr="00BE341A">
        <w:rPr>
          <w:color w:val="000000" w:themeColor="text1"/>
          <w:lang w:val="vi-VN"/>
        </w:rPr>
        <w:t xml:space="preserve">nhà nước trong các lĩnh vực hộ tịch, quốc tịch, chứng thực; bồi thường nhà nước; nuôi con nuôi; </w:t>
      </w:r>
      <w:r w:rsidR="00191A25" w:rsidRPr="00BE341A">
        <w:rPr>
          <w:color w:val="000000" w:themeColor="text1"/>
        </w:rPr>
        <w:t>lý lịch tư pháp;</w:t>
      </w:r>
      <w:r w:rsidR="00191A25" w:rsidRPr="00BE341A">
        <w:rPr>
          <w:color w:val="000000" w:themeColor="text1"/>
          <w:lang w:val="vi-VN"/>
        </w:rPr>
        <w:t xml:space="preserve"> đăng ký </w:t>
      </w:r>
      <w:r w:rsidR="00191A25" w:rsidRPr="00BE341A">
        <w:rPr>
          <w:color w:val="000000" w:themeColor="text1"/>
        </w:rPr>
        <w:t xml:space="preserve">biện pháp </w:t>
      </w:r>
      <w:r w:rsidR="00191A25" w:rsidRPr="00BE341A">
        <w:rPr>
          <w:color w:val="000000" w:themeColor="text1"/>
          <w:lang w:val="vi-VN"/>
        </w:rPr>
        <w:t>bảo đảm</w:t>
      </w:r>
      <w:r w:rsidR="00191A25" w:rsidRPr="00BE341A">
        <w:rPr>
          <w:color w:val="000000" w:themeColor="text1"/>
        </w:rPr>
        <w:t xml:space="preserve">; </w:t>
      </w:r>
      <w:r w:rsidR="00191A25" w:rsidRPr="00BE341A">
        <w:rPr>
          <w:color w:val="000000" w:themeColor="text1"/>
          <w:lang w:val="fr-FR"/>
        </w:rPr>
        <w:t>bổ trợ tư pháp, trợ giúp pháp lý, hỗ trợ pháp lý cho doanh nghiệp</w:t>
      </w:r>
      <w:r w:rsidR="00191A25" w:rsidRPr="00BE341A">
        <w:rPr>
          <w:color w:val="000000" w:themeColor="text1"/>
        </w:rPr>
        <w:t xml:space="preserve"> nhằm thực hiện tốt, hiệu quả hơn nữa công tác quản lý nhà nước trong lĩnh vực này. </w:t>
      </w:r>
    </w:p>
    <w:p w14:paraId="551ED13E" w14:textId="77777777" w:rsidR="00F8590A" w:rsidRDefault="00C00219" w:rsidP="00F8590A">
      <w:pPr>
        <w:widowControl w:val="0"/>
        <w:pBdr>
          <w:bottom w:val="single" w:sz="4" w:space="8" w:color="FFFFFF"/>
        </w:pBdr>
        <w:spacing w:before="120" w:after="120" w:line="276" w:lineRule="auto"/>
        <w:ind w:firstLine="709"/>
        <w:jc w:val="both"/>
        <w:rPr>
          <w:color w:val="000000" w:themeColor="text1"/>
        </w:rPr>
      </w:pPr>
      <w:r w:rsidRPr="00E9613C">
        <w:rPr>
          <w:color w:val="000000" w:themeColor="text1"/>
          <w:shd w:val="clear" w:color="auto" w:fill="FFFFFF"/>
          <w:lang w:val="nb-NO"/>
        </w:rPr>
        <w:t xml:space="preserve">Thực hiện tốt các nhiệm vụ về cải cách hành chính, ứng dụng công nghệ </w:t>
      </w:r>
      <w:r w:rsidRPr="00E9613C">
        <w:rPr>
          <w:color w:val="000000" w:themeColor="text1"/>
          <w:shd w:val="clear" w:color="auto" w:fill="FFFFFF"/>
          <w:lang w:val="nb-NO"/>
        </w:rPr>
        <w:lastRenderedPageBreak/>
        <w:t>thông tin, thúc đẩy thực hiện chuyển đổi số gắn với bảo đảm an toàn thông tin mạng.</w:t>
      </w:r>
      <w:r>
        <w:rPr>
          <w:bCs/>
          <w:iCs/>
          <w:color w:val="000000" w:themeColor="text1"/>
        </w:rPr>
        <w:t xml:space="preserve"> </w:t>
      </w:r>
      <w:r w:rsidR="00665AA1" w:rsidRPr="00414268">
        <w:rPr>
          <w:bCs/>
          <w:iCs/>
          <w:color w:val="000000" w:themeColor="text1"/>
        </w:rPr>
        <w:t xml:space="preserve">Tổ chức triển khai thực hiện các nhiệm vụ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và Chỉ thị số 04/CT-TTg ngày 11/02/2024 của Thủ tướng Chính phủ về đẩy mạnh triển khai Đề án </w:t>
      </w:r>
      <w:r>
        <w:rPr>
          <w:bCs/>
          <w:iCs/>
          <w:color w:val="000000" w:themeColor="text1"/>
        </w:rPr>
        <w:t>này</w:t>
      </w:r>
      <w:r w:rsidR="00665AA1" w:rsidRPr="00414268">
        <w:rPr>
          <w:bCs/>
          <w:iCs/>
          <w:color w:val="000000" w:themeColor="text1"/>
        </w:rPr>
        <w:t xml:space="preserve">. </w:t>
      </w:r>
      <w:r w:rsidR="00665AA1" w:rsidRPr="00414268">
        <w:rPr>
          <w:color w:val="000000" w:themeColor="text1"/>
          <w:lang w:val="nb-NO"/>
        </w:rPr>
        <w:t>Tập</w:t>
      </w:r>
      <w:r w:rsidR="00665AA1" w:rsidRPr="00414268">
        <w:rPr>
          <w:color w:val="000000" w:themeColor="text1"/>
        </w:rPr>
        <w:t xml:space="preserve"> trung sửa đổi VBQPPL để thực thi các phương án cắt giảm, đơn giản hóa TTHC, quy định liên quan hoạt động kinh doanh.</w:t>
      </w:r>
    </w:p>
    <w:p w14:paraId="2B82E50F" w14:textId="55E0B5B9" w:rsidR="00EC1B16" w:rsidRPr="00250C19" w:rsidRDefault="00EC1B16" w:rsidP="00F8590A">
      <w:pPr>
        <w:widowControl w:val="0"/>
        <w:pBdr>
          <w:bottom w:val="single" w:sz="4" w:space="8" w:color="FFFFFF"/>
        </w:pBdr>
        <w:spacing w:before="120" w:after="120" w:line="276" w:lineRule="auto"/>
        <w:ind w:firstLine="709"/>
        <w:jc w:val="both"/>
        <w:rPr>
          <w:color w:val="000000" w:themeColor="text1"/>
        </w:rPr>
      </w:pPr>
      <w:r>
        <w:rPr>
          <w:b/>
          <w:color w:val="000000" w:themeColor="text1"/>
          <w:lang w:val="nb-NO"/>
        </w:rPr>
        <w:t>8</w:t>
      </w:r>
      <w:r w:rsidR="00665AA1" w:rsidRPr="00414268">
        <w:rPr>
          <w:b/>
          <w:color w:val="000000" w:themeColor="text1"/>
          <w:lang w:val="nb-NO"/>
        </w:rPr>
        <w:t>.6.</w:t>
      </w:r>
      <w:r w:rsidR="00665AA1" w:rsidRPr="00414268">
        <w:rPr>
          <w:color w:val="000000" w:themeColor="text1"/>
          <w:lang w:val="fr-FR"/>
        </w:rPr>
        <w:t xml:space="preserve"> </w:t>
      </w:r>
      <w:r w:rsidR="00250C19">
        <w:rPr>
          <w:color w:val="000000" w:themeColor="text1"/>
          <w:lang w:val="fr-FR"/>
        </w:rPr>
        <w:t xml:space="preserve">Tiếp tục tham mưu triển khai </w:t>
      </w:r>
      <w:r w:rsidR="00250C19" w:rsidRPr="007F2F7D">
        <w:rPr>
          <w:color w:val="000000" w:themeColor="text1"/>
          <w:spacing w:val="-2"/>
          <w:shd w:val="clear" w:color="auto" w:fill="FFFFFF"/>
        </w:rPr>
        <w:t xml:space="preserve">Nghị định </w:t>
      </w:r>
      <w:r w:rsidR="00BC669E">
        <w:rPr>
          <w:color w:val="000000" w:themeColor="text1"/>
          <w:spacing w:val="-2"/>
          <w:shd w:val="clear" w:color="auto" w:fill="FFFFFF"/>
        </w:rPr>
        <w:t xml:space="preserve">số </w:t>
      </w:r>
      <w:r w:rsidR="00250C19" w:rsidRPr="007F2F7D">
        <w:rPr>
          <w:color w:val="000000" w:themeColor="text1"/>
          <w:spacing w:val="-2"/>
          <w:shd w:val="clear" w:color="auto" w:fill="FFFFFF"/>
        </w:rPr>
        <w:t>26/2024/NĐ-CP ngày 01/3/2024 của Chính phủ quy định quản lý hợp tác quốc tế v</w:t>
      </w:r>
      <w:r w:rsidR="00250C19">
        <w:rPr>
          <w:color w:val="000000" w:themeColor="text1"/>
          <w:spacing w:val="-2"/>
          <w:shd w:val="clear" w:color="auto" w:fill="FFFFFF"/>
        </w:rPr>
        <w:t>ề pháp luật và cải cách tư pháp và</w:t>
      </w:r>
      <w:r w:rsidR="00E54F9F">
        <w:rPr>
          <w:color w:val="000000" w:themeColor="text1"/>
          <w:lang w:val="de-DE"/>
        </w:rPr>
        <w:t xml:space="preserve"> </w:t>
      </w:r>
      <w:r w:rsidR="00745BD3" w:rsidRPr="00745BD3">
        <w:rPr>
          <w:color w:val="000000" w:themeColor="text1"/>
          <w:lang w:val="de-DE"/>
        </w:rPr>
        <w:t>Quyết định số 14/2020/QĐ-TTg ngày 08/4/2020 cua Thủ trướng Chính phủ về Quy chế phối hợp giải quyết tranh chấp đầu tư quốc tế.</w:t>
      </w:r>
    </w:p>
    <w:p w14:paraId="579A2D11" w14:textId="70CBF40D" w:rsidR="00EC1B16" w:rsidRDefault="00EC1B16" w:rsidP="0070183D">
      <w:pPr>
        <w:widowControl w:val="0"/>
        <w:pBdr>
          <w:bottom w:val="single" w:sz="4" w:space="8" w:color="FFFFFF"/>
        </w:pBdr>
        <w:spacing w:before="120" w:after="120" w:line="276" w:lineRule="auto"/>
        <w:ind w:firstLine="709"/>
        <w:jc w:val="both"/>
        <w:rPr>
          <w:color w:val="000000" w:themeColor="text1"/>
        </w:rPr>
      </w:pPr>
      <w:r w:rsidRPr="00745BD3">
        <w:rPr>
          <w:b/>
          <w:color w:val="000000" w:themeColor="text1"/>
          <w:lang w:val="de-DE"/>
        </w:rPr>
        <w:t>8</w:t>
      </w:r>
      <w:r w:rsidR="00665AA1" w:rsidRPr="00745BD3">
        <w:rPr>
          <w:b/>
          <w:color w:val="000000" w:themeColor="text1"/>
          <w:lang w:val="de-DE"/>
        </w:rPr>
        <w:t>.7.</w:t>
      </w:r>
      <w:r w:rsidR="00665AA1" w:rsidRPr="00745BD3">
        <w:rPr>
          <w:color w:val="000000" w:themeColor="text1"/>
          <w:lang w:val="de-DE"/>
        </w:rPr>
        <w:t xml:space="preserve"> Tiếp tục thực hiện tốt các nhiệm vụ của</w:t>
      </w:r>
      <w:r w:rsidR="00665AA1" w:rsidRPr="00414268">
        <w:rPr>
          <w:bCs/>
          <w:iCs/>
          <w:color w:val="000000" w:themeColor="text1"/>
          <w:lang w:val="pt-BR"/>
        </w:rPr>
        <w:t xml:space="preserve"> công tác cán bộ; nâng cao chất lượng công tác đào tạo, bồi dưỡng </w:t>
      </w:r>
      <w:r w:rsidR="00665AA1" w:rsidRPr="00414268">
        <w:rPr>
          <w:color w:val="000000" w:themeColor="text1"/>
        </w:rPr>
        <w:t>công chức, viên chức và công tác đào tạo tại các cơ sở đào tạo của Bộ. Tiếp tục hoàn thiện tổ chức bộ máy, Đề án vị trí việc làm, thực hiện sắp xếp, kiện toàn đội ngũ cán bộ của các đơn vị thuộc Bộ.</w:t>
      </w:r>
    </w:p>
    <w:p w14:paraId="60BF96DD" w14:textId="4C20EFD9" w:rsidR="00362338" w:rsidRPr="00414268" w:rsidRDefault="00362338" w:rsidP="0070183D">
      <w:pPr>
        <w:widowControl w:val="0"/>
        <w:pBdr>
          <w:bottom w:val="single" w:sz="4" w:space="8" w:color="FFFFFF"/>
        </w:pBdr>
        <w:spacing w:before="120" w:after="120" w:line="276" w:lineRule="auto"/>
        <w:ind w:firstLine="709"/>
        <w:jc w:val="both"/>
      </w:pPr>
      <w:r w:rsidRPr="00414268">
        <w:t>Trên đây là Thông cáo báo chí về một số kết quả công t</w:t>
      </w:r>
      <w:r w:rsidR="00665AA1" w:rsidRPr="00414268">
        <w:t>ác tư pháp nổi bật trong Quý I và nhiệm vụ trọng tâm Quý II/2024</w:t>
      </w:r>
      <w:r w:rsidRPr="00414268">
        <w:t>, Bộ Tư pháp xin thông tin tới các cơ quan thông tấn, báo chí./.</w:t>
      </w:r>
    </w:p>
    <w:p w14:paraId="2025E4AC" w14:textId="77777777" w:rsidR="00FD11F1" w:rsidRPr="00DA26FF" w:rsidRDefault="00FD11F1" w:rsidP="006C3CB8">
      <w:pPr>
        <w:spacing w:before="120" w:after="120" w:line="312" w:lineRule="auto"/>
        <w:ind w:firstLine="720"/>
        <w:jc w:val="both"/>
      </w:pPr>
    </w:p>
    <w:sectPr w:rsidR="00FD11F1" w:rsidRPr="00DA26FF" w:rsidSect="00BB22D9">
      <w:headerReference w:type="default" r:id="rId11"/>
      <w:footerReference w:type="even" r:id="rId12"/>
      <w:footerReference w:type="default" r:id="rId13"/>
      <w:headerReference w:type="first" r:id="rId14"/>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B1B9" w14:textId="77777777" w:rsidR="005F6393" w:rsidRDefault="005F6393">
      <w:r>
        <w:separator/>
      </w:r>
    </w:p>
  </w:endnote>
  <w:endnote w:type="continuationSeparator" w:id="0">
    <w:p w14:paraId="0C6748C1" w14:textId="77777777" w:rsidR="005F6393" w:rsidRDefault="005F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1"/>
    <w:family w:val="modern"/>
    <w:pitch w:val="fixed"/>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0EB1" w14:textId="77777777" w:rsidR="005F359D" w:rsidRDefault="005F359D" w:rsidP="00E63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392C3" w14:textId="77777777" w:rsidR="005F359D" w:rsidRDefault="005F359D" w:rsidP="00E63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C53E" w14:textId="77777777" w:rsidR="005F359D" w:rsidRPr="00E96E30" w:rsidRDefault="005F359D" w:rsidP="00E96E30">
    <w:pPr>
      <w:pStyle w:val="Footer"/>
      <w:spacing w:before="60" w:after="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9AADB" w14:textId="77777777" w:rsidR="005F6393" w:rsidRDefault="005F6393">
      <w:r>
        <w:separator/>
      </w:r>
    </w:p>
  </w:footnote>
  <w:footnote w:type="continuationSeparator" w:id="0">
    <w:p w14:paraId="177EC772" w14:textId="77777777" w:rsidR="005F6393" w:rsidRDefault="005F6393">
      <w:r>
        <w:continuationSeparator/>
      </w:r>
    </w:p>
  </w:footnote>
  <w:footnote w:id="1">
    <w:p w14:paraId="34EE4413" w14:textId="5DBB20E5" w:rsidR="00EC1B16" w:rsidRPr="00DB4318" w:rsidRDefault="00EC1B16" w:rsidP="0070183D">
      <w:pPr>
        <w:pStyle w:val="FootnoteText"/>
        <w:spacing w:before="60" w:after="60"/>
        <w:jc w:val="both"/>
      </w:pPr>
      <w:r>
        <w:rPr>
          <w:lang w:val="vi-VN"/>
        </w:rPr>
        <w:t xml:space="preserve">      </w:t>
      </w:r>
      <w:r w:rsidRPr="00DB4318">
        <w:rPr>
          <w:rStyle w:val="FootnoteReference"/>
        </w:rPr>
        <w:footnoteRef/>
      </w:r>
      <w:r w:rsidRPr="00DB4318">
        <w:t xml:space="preserve"> Gồm: </w:t>
      </w:r>
      <w:r w:rsidRPr="005C3C47">
        <w:t xml:space="preserve">(i) Đề nghị của Chính phủ về Chương trình xây dựng luật, pháp lệnh năm 2025, điều chỉnh Chương trình xây dựng luật, pháp lệnh năm 2024; (ii) Đề nghị xây dựng Luật THADS (sửa đổi); (iii) </w:t>
      </w:r>
      <w:r w:rsidRPr="005C3C47">
        <w:rPr>
          <w:color w:val="000000"/>
        </w:rPr>
        <w:t xml:space="preserve">Dự thảo Luật Công chứng (sửa đổi); (iv) </w:t>
      </w:r>
      <w:r w:rsidRPr="005C3C47">
        <w:t xml:space="preserve">Nghị định sửa đổi, bổ sung một số điều của Nghị định số 34/2016/NĐ-CP ngày 14/5/2016 của Chính phủ quy định chi tiết một số điều và biện pháp thi hành Luật Ban hành văn bản quy phạm pháp luật và Nghị định số 154/2020 của Chính phủ sửa đổi, bổ sung một số điều của Nghị định số 34/2016/NĐ-CP ngày 14/5/2016 của Chính phủ quy định chi tiết một số điều và biện pháp thi hành Luật Ban hành văn bản quy phạm pháp luật; (v) </w:t>
      </w:r>
      <w:r w:rsidRPr="005C3C47">
        <w:rPr>
          <w:color w:val="000000"/>
        </w:rPr>
        <w:t>Nghị quyết của Quốc hội cho phép thí điểm phân cấp việc cấp Phiếu lý lịch tư pháp cho Phòng Tư pháp thuộc Ủy ban nhân dân cấp huyện tại thành phố Hà Nội, Thành phố Hồ Chí Minh và tỉnh Nghệ An.</w:t>
      </w:r>
    </w:p>
  </w:footnote>
  <w:footnote w:id="2">
    <w:p w14:paraId="33B654FC" w14:textId="77777777" w:rsidR="00EC1B16" w:rsidRDefault="00EC1B16" w:rsidP="00EC1B16">
      <w:pPr>
        <w:pStyle w:val="FootnoteText"/>
        <w:spacing w:before="60" w:after="60"/>
        <w:ind w:firstLine="284"/>
        <w:jc w:val="both"/>
      </w:pPr>
      <w:r>
        <w:rPr>
          <w:rStyle w:val="FootnoteReference"/>
        </w:rPr>
        <w:footnoteRef/>
      </w:r>
      <w:r>
        <w:t xml:space="preserve"> Bao gồm: </w:t>
      </w:r>
      <w:r w:rsidRPr="002F3947">
        <w:t>05 L</w:t>
      </w:r>
      <w:r>
        <w:t>uật, 03 Nghị quyết của Quốc hội.</w:t>
      </w:r>
    </w:p>
  </w:footnote>
  <w:footnote w:id="3">
    <w:p w14:paraId="74E71758" w14:textId="77777777" w:rsidR="00EC1B16" w:rsidRDefault="00EC1B16" w:rsidP="00EC1B16">
      <w:pPr>
        <w:pStyle w:val="FootnoteText"/>
        <w:spacing w:before="60" w:after="60"/>
        <w:ind w:firstLine="284"/>
        <w:jc w:val="both"/>
      </w:pPr>
      <w:r>
        <w:rPr>
          <w:rStyle w:val="FootnoteReference"/>
        </w:rPr>
        <w:footnoteRef/>
      </w:r>
      <w:r>
        <w:t xml:space="preserve"> Bao gồm: </w:t>
      </w:r>
      <w:r w:rsidRPr="002F3947">
        <w:t>06 Luật, 02 Nghị quyết của Quốc hộ</w:t>
      </w:r>
      <w:r>
        <w:t>i, 20 Nghị định, 06 Quyết định.</w:t>
      </w:r>
    </w:p>
  </w:footnote>
  <w:footnote w:id="4">
    <w:p w14:paraId="10763522" w14:textId="77777777" w:rsidR="00264A96" w:rsidRPr="00E474A1" w:rsidRDefault="00264A96" w:rsidP="00264A96">
      <w:pPr>
        <w:pStyle w:val="FootnoteText"/>
        <w:spacing w:before="60" w:after="60"/>
        <w:ind w:firstLine="284"/>
        <w:jc w:val="both"/>
      </w:pPr>
      <w:r w:rsidRPr="00E474A1">
        <w:rPr>
          <w:rStyle w:val="FootnoteReference"/>
        </w:rPr>
        <w:footnoteRef/>
      </w:r>
      <w:r w:rsidRPr="00E474A1">
        <w:t xml:space="preserve"> Bao gồm: (i) Kiểm tra chuyên đề về các văn bản liên quan đến việc thực hiện chính sách, pháp luật về quản lý thị trường bất động sản và phát triển nhà ở xã hội giai đoạn 2015 - 2023; (ii) Kiểm tra chuyên đề về các văn bản liên quan đến việc thực hiện chính sách, pháp luật về đổi mới hệ thống tổ chức và quản lý, nâng cao chất lượng, hiệu quả hoạt động của các đơn vị sự nghiệp công lập giai đoạn 2018 - 2023; (iii) Kiểm tra chuyên đề về các văn bản QPPL có quy định thủ tục hành chính trái thẩm quyền.</w:t>
      </w:r>
    </w:p>
  </w:footnote>
  <w:footnote w:id="5">
    <w:p w14:paraId="564A974C" w14:textId="77777777" w:rsidR="0012181D" w:rsidRPr="00E474A1" w:rsidRDefault="0012181D" w:rsidP="0012181D">
      <w:pPr>
        <w:pStyle w:val="FootnoteText"/>
        <w:spacing w:before="60" w:after="60"/>
        <w:ind w:firstLine="284"/>
        <w:jc w:val="both"/>
      </w:pPr>
      <w:r w:rsidRPr="00E474A1">
        <w:rPr>
          <w:rStyle w:val="FootnoteReference"/>
        </w:rPr>
        <w:footnoteRef/>
      </w:r>
      <w:r w:rsidRPr="00E474A1">
        <w:t xml:space="preserve"> Quyết định số 105/QĐ-BTP ngày 25/01/2024.</w:t>
      </w:r>
    </w:p>
  </w:footnote>
  <w:footnote w:id="6">
    <w:p w14:paraId="069B2C15" w14:textId="77777777" w:rsidR="0012181D" w:rsidRPr="00E474A1" w:rsidRDefault="0012181D" w:rsidP="0012181D">
      <w:pPr>
        <w:pStyle w:val="FootnoteText"/>
        <w:spacing w:before="60" w:after="60"/>
        <w:ind w:firstLine="284"/>
        <w:jc w:val="both"/>
      </w:pPr>
      <w:r w:rsidRPr="00E474A1">
        <w:rPr>
          <w:rStyle w:val="FootnoteReference"/>
        </w:rPr>
        <w:footnoteRef/>
      </w:r>
      <w:r w:rsidRPr="00E474A1">
        <w:t xml:space="preserve"> Báo cáo số 132/BC-TCT ngày 15/3/2024 của Tổ công tác.</w:t>
      </w:r>
    </w:p>
  </w:footnote>
  <w:footnote w:id="7">
    <w:p w14:paraId="5518AEEE" w14:textId="45BD663B" w:rsidR="004B0CD7" w:rsidRPr="00250C19" w:rsidRDefault="004B0CD7" w:rsidP="00250C19">
      <w:pPr>
        <w:pStyle w:val="FootnoteText"/>
        <w:spacing w:before="60" w:after="60"/>
        <w:ind w:firstLine="284"/>
        <w:jc w:val="both"/>
      </w:pPr>
      <w:r>
        <w:rPr>
          <w:rStyle w:val="FootnoteReference"/>
        </w:rPr>
        <w:footnoteRef/>
      </w:r>
      <w:r>
        <w:t xml:space="preserve"> </w:t>
      </w:r>
      <w:r w:rsidRPr="00023F27">
        <w:t>Quyết định số 192</w:t>
      </w:r>
      <w:r>
        <w:t>/QĐ-TTg ngày 22/02/2024 của Thủ</w:t>
      </w:r>
      <w:r w:rsidRPr="00023F27">
        <w:t xml:space="preserve"> tướng Chính phủ</w:t>
      </w:r>
      <w:r>
        <w:t>.</w:t>
      </w:r>
    </w:p>
  </w:footnote>
  <w:footnote w:id="8">
    <w:p w14:paraId="0FAE0D1A" w14:textId="77777777" w:rsidR="001224B9" w:rsidRPr="00E474A1" w:rsidRDefault="001224B9" w:rsidP="001224B9">
      <w:pPr>
        <w:pStyle w:val="FootnoteText"/>
        <w:spacing w:before="60" w:after="60"/>
        <w:ind w:firstLine="284"/>
        <w:jc w:val="both"/>
        <w:rPr>
          <w:color w:val="000000" w:themeColor="text1"/>
        </w:rPr>
      </w:pPr>
      <w:r w:rsidRPr="00E474A1">
        <w:rPr>
          <w:rStyle w:val="FootnoteReference"/>
          <w:color w:val="000000" w:themeColor="text1"/>
        </w:rPr>
        <w:footnoteRef/>
      </w:r>
      <w:r w:rsidRPr="00E474A1">
        <w:rPr>
          <w:color w:val="000000" w:themeColor="text1"/>
        </w:rPr>
        <w:t xml:space="preserve"> Phiếu đăng ký biện pháp bảo đảm, hợp đồng, thông báo kê biên: </w:t>
      </w:r>
      <w:r w:rsidRPr="00E474A1">
        <w:rPr>
          <w:b/>
          <w:color w:val="000000" w:themeColor="text1"/>
        </w:rPr>
        <w:t>160.288</w:t>
      </w:r>
      <w:r w:rsidRPr="00E474A1">
        <w:rPr>
          <w:color w:val="000000" w:themeColor="text1"/>
        </w:rPr>
        <w:t xml:space="preserve"> phiếu</w:t>
      </w:r>
      <w:r>
        <w:rPr>
          <w:color w:val="000000" w:themeColor="text1"/>
        </w:rPr>
        <w:t xml:space="preserve">; </w:t>
      </w:r>
      <w:r w:rsidRPr="00E474A1">
        <w:rPr>
          <w:color w:val="000000" w:themeColor="text1"/>
        </w:rPr>
        <w:t xml:space="preserve">Phiếu cung cấp thông tin về biện pháp bảo đảm, hợp đồng, thông báo việc kê biên tài sản để thi hành án dân sự: </w:t>
      </w:r>
      <w:r w:rsidRPr="00E474A1">
        <w:rPr>
          <w:b/>
          <w:color w:val="000000" w:themeColor="text1"/>
        </w:rPr>
        <w:t>3.122</w:t>
      </w:r>
      <w:r w:rsidRPr="00E474A1">
        <w:rPr>
          <w:color w:val="000000" w:themeColor="text1"/>
        </w:rPr>
        <w:t xml:space="preserve"> phiếu</w:t>
      </w:r>
      <w:r>
        <w:rPr>
          <w:color w:val="000000" w:themeColor="text1"/>
        </w:rPr>
        <w:t xml:space="preserve">; </w:t>
      </w:r>
      <w:r w:rsidRPr="00E474A1">
        <w:rPr>
          <w:color w:val="000000" w:themeColor="text1"/>
        </w:rPr>
        <w:t xml:space="preserve">Phiếu yêu cầu thông báo về việc thế chấp phương tiện giao thông: </w:t>
      </w:r>
      <w:r w:rsidRPr="00E474A1">
        <w:rPr>
          <w:b/>
          <w:color w:val="000000" w:themeColor="text1"/>
        </w:rPr>
        <w:t>69.156</w:t>
      </w:r>
      <w:r w:rsidRPr="00E474A1">
        <w:rPr>
          <w:color w:val="000000" w:themeColor="text1"/>
        </w:rPr>
        <w:t xml:space="preserve"> phiếu</w:t>
      </w:r>
      <w:r>
        <w:rPr>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83F8" w14:textId="4CC4B129" w:rsidR="00414268" w:rsidRPr="00BD5470" w:rsidRDefault="005F359D" w:rsidP="00414268">
    <w:pPr>
      <w:pStyle w:val="Header"/>
      <w:tabs>
        <w:tab w:val="left" w:pos="360"/>
        <w:tab w:val="center" w:pos="4536"/>
      </w:tabs>
      <w:spacing w:before="60" w:after="60"/>
      <w:jc w:val="center"/>
      <w:rPr>
        <w:sz w:val="26"/>
        <w:szCs w:val="26"/>
      </w:rPr>
    </w:pPr>
    <w:r w:rsidRPr="00BD5470">
      <w:rPr>
        <w:sz w:val="26"/>
        <w:szCs w:val="26"/>
      </w:rPr>
      <w:fldChar w:fldCharType="begin"/>
    </w:r>
    <w:r w:rsidRPr="00BD5470">
      <w:rPr>
        <w:sz w:val="26"/>
        <w:szCs w:val="26"/>
      </w:rPr>
      <w:instrText xml:space="preserve"> PAGE   \* MERGEFORMAT </w:instrText>
    </w:r>
    <w:r w:rsidRPr="00BD5470">
      <w:rPr>
        <w:sz w:val="26"/>
        <w:szCs w:val="26"/>
      </w:rPr>
      <w:fldChar w:fldCharType="separate"/>
    </w:r>
    <w:r w:rsidR="004C46AB">
      <w:rPr>
        <w:noProof/>
        <w:sz w:val="26"/>
        <w:szCs w:val="26"/>
      </w:rPr>
      <w:t>6</w:t>
    </w:r>
    <w:r w:rsidRPr="00BD5470">
      <w:rPr>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ED40" w14:textId="77777777" w:rsidR="005F359D" w:rsidRDefault="005F359D">
    <w:pPr>
      <w:pStyle w:val="Header"/>
      <w:jc w:val="center"/>
    </w:pPr>
  </w:p>
  <w:p w14:paraId="001371F7" w14:textId="77777777" w:rsidR="005F359D" w:rsidRPr="00A166C7" w:rsidRDefault="005F359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70E792"/>
    <w:lvl w:ilvl="0">
      <w:start w:val="1"/>
      <w:numFmt w:val="decimal"/>
      <w:lvlText w:val="%1."/>
      <w:lvlJc w:val="left"/>
      <w:pPr>
        <w:tabs>
          <w:tab w:val="num" w:pos="1800"/>
        </w:tabs>
        <w:ind w:left="1800" w:hanging="360"/>
      </w:pPr>
    </w:lvl>
  </w:abstractNum>
  <w:abstractNum w:abstractNumId="1">
    <w:nsid w:val="FFFFFF7D"/>
    <w:multiLevelType w:val="singleLevel"/>
    <w:tmpl w:val="8C74A058"/>
    <w:lvl w:ilvl="0">
      <w:start w:val="1"/>
      <w:numFmt w:val="decimal"/>
      <w:lvlText w:val="%1."/>
      <w:lvlJc w:val="left"/>
      <w:pPr>
        <w:tabs>
          <w:tab w:val="num" w:pos="1440"/>
        </w:tabs>
        <w:ind w:left="1440" w:hanging="360"/>
      </w:pPr>
    </w:lvl>
  </w:abstractNum>
  <w:abstractNum w:abstractNumId="2">
    <w:nsid w:val="FFFFFF7E"/>
    <w:multiLevelType w:val="singleLevel"/>
    <w:tmpl w:val="4A4A8710"/>
    <w:lvl w:ilvl="0">
      <w:start w:val="1"/>
      <w:numFmt w:val="decimal"/>
      <w:lvlText w:val="%1."/>
      <w:lvlJc w:val="left"/>
      <w:pPr>
        <w:tabs>
          <w:tab w:val="num" w:pos="1080"/>
        </w:tabs>
        <w:ind w:left="1080" w:hanging="360"/>
      </w:pPr>
    </w:lvl>
  </w:abstractNum>
  <w:abstractNum w:abstractNumId="3">
    <w:nsid w:val="FFFFFF7F"/>
    <w:multiLevelType w:val="singleLevel"/>
    <w:tmpl w:val="40A0CE4A"/>
    <w:lvl w:ilvl="0">
      <w:start w:val="1"/>
      <w:numFmt w:val="decimal"/>
      <w:lvlText w:val="%1."/>
      <w:lvlJc w:val="left"/>
      <w:pPr>
        <w:tabs>
          <w:tab w:val="num" w:pos="720"/>
        </w:tabs>
        <w:ind w:left="720" w:hanging="360"/>
      </w:pPr>
    </w:lvl>
  </w:abstractNum>
  <w:abstractNum w:abstractNumId="4">
    <w:nsid w:val="FFFFFF80"/>
    <w:multiLevelType w:val="singleLevel"/>
    <w:tmpl w:val="157472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76EF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EC1E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4C3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66AC48"/>
    <w:lvl w:ilvl="0">
      <w:start w:val="1"/>
      <w:numFmt w:val="decimal"/>
      <w:lvlText w:val="%1."/>
      <w:lvlJc w:val="left"/>
      <w:pPr>
        <w:tabs>
          <w:tab w:val="num" w:pos="360"/>
        </w:tabs>
        <w:ind w:left="360" w:hanging="360"/>
      </w:pPr>
    </w:lvl>
  </w:abstractNum>
  <w:abstractNum w:abstractNumId="9">
    <w:nsid w:val="FFFFFF89"/>
    <w:multiLevelType w:val="singleLevel"/>
    <w:tmpl w:val="5ACCDCB0"/>
    <w:lvl w:ilvl="0">
      <w:start w:val="1"/>
      <w:numFmt w:val="bullet"/>
      <w:lvlText w:val=""/>
      <w:lvlJc w:val="left"/>
      <w:pPr>
        <w:tabs>
          <w:tab w:val="num" w:pos="360"/>
        </w:tabs>
        <w:ind w:left="360" w:hanging="360"/>
      </w:pPr>
      <w:rPr>
        <w:rFonts w:ascii="Symbol" w:hAnsi="Symbol" w:hint="default"/>
      </w:rPr>
    </w:lvl>
  </w:abstractNum>
  <w:abstractNum w:abstractNumId="10">
    <w:nsid w:val="01362505"/>
    <w:multiLevelType w:val="hybridMultilevel"/>
    <w:tmpl w:val="67BE847C"/>
    <w:lvl w:ilvl="0" w:tplc="0BFAC580">
      <w:start w:val="5"/>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DCA3607"/>
    <w:multiLevelType w:val="hybridMultilevel"/>
    <w:tmpl w:val="8842EFE4"/>
    <w:lvl w:ilvl="0" w:tplc="EE18C8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D07976"/>
    <w:multiLevelType w:val="hybridMultilevel"/>
    <w:tmpl w:val="5EFC59E4"/>
    <w:lvl w:ilvl="0" w:tplc="AABEBE70">
      <w:start w:val="1"/>
      <w:numFmt w:val="bullet"/>
      <w:lvlText w:val="-"/>
      <w:lvlJc w:val="left"/>
      <w:pPr>
        <w:ind w:left="927" w:hanging="360"/>
      </w:pPr>
      <w:rPr>
        <w:rFonts w:ascii="Times New Roman" w:eastAsia="Times New Roman" w:hAnsi="Times New Roman" w:cs="Times New Roman" w:hint="default"/>
        <w:b/>
        <w:i/>
        <w:color w:val="auto"/>
        <w:w w:val="95"/>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3085185"/>
    <w:multiLevelType w:val="hybridMultilevel"/>
    <w:tmpl w:val="5C2430FC"/>
    <w:lvl w:ilvl="0" w:tplc="D5BE943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15D71636"/>
    <w:multiLevelType w:val="hybridMultilevel"/>
    <w:tmpl w:val="D0D04858"/>
    <w:lvl w:ilvl="0" w:tplc="3D78AB94">
      <w:start w:val="8"/>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3C2761E"/>
    <w:multiLevelType w:val="multilevel"/>
    <w:tmpl w:val="50C8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EA1F77"/>
    <w:multiLevelType w:val="hybridMultilevel"/>
    <w:tmpl w:val="4F3298BA"/>
    <w:lvl w:ilvl="0" w:tplc="5700156C">
      <w:start w:val="8"/>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B547592"/>
    <w:multiLevelType w:val="hybridMultilevel"/>
    <w:tmpl w:val="AED82BFA"/>
    <w:lvl w:ilvl="0" w:tplc="EC96B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AE7633"/>
    <w:multiLevelType w:val="hybridMultilevel"/>
    <w:tmpl w:val="46187BC8"/>
    <w:lvl w:ilvl="0" w:tplc="CE4821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E20406D"/>
    <w:multiLevelType w:val="hybridMultilevel"/>
    <w:tmpl w:val="9FA62FE2"/>
    <w:lvl w:ilvl="0" w:tplc="9E26A8B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355112A5"/>
    <w:multiLevelType w:val="hybridMultilevel"/>
    <w:tmpl w:val="4628F808"/>
    <w:lvl w:ilvl="0" w:tplc="70ACF51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990090B"/>
    <w:multiLevelType w:val="hybridMultilevel"/>
    <w:tmpl w:val="873ED70E"/>
    <w:lvl w:ilvl="0" w:tplc="44B40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184336"/>
    <w:multiLevelType w:val="hybridMultilevel"/>
    <w:tmpl w:val="E1B21458"/>
    <w:lvl w:ilvl="0" w:tplc="EA1A8C88">
      <w:start w:val="1"/>
      <w:numFmt w:val="decimal"/>
      <w:lvlText w:val="(%1)"/>
      <w:lvlJc w:val="left"/>
      <w:pPr>
        <w:ind w:left="1099" w:hanging="39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46B37624"/>
    <w:multiLevelType w:val="hybridMultilevel"/>
    <w:tmpl w:val="A3DCA6EC"/>
    <w:lvl w:ilvl="0" w:tplc="E48A19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B969AA"/>
    <w:multiLevelType w:val="hybridMultilevel"/>
    <w:tmpl w:val="1024A200"/>
    <w:lvl w:ilvl="0" w:tplc="B8564C28">
      <w:start w:val="3"/>
      <w:numFmt w:val="bullet"/>
      <w:lvlText w:val="-"/>
      <w:lvlJc w:val="left"/>
      <w:pPr>
        <w:ind w:left="1080" w:hanging="360"/>
      </w:pPr>
      <w:rPr>
        <w:rFonts w:ascii="Times New Roman Bold" w:eastAsia="Times New Roman" w:hAnsi="Times New Roman Bold"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6B7B8F"/>
    <w:multiLevelType w:val="hybridMultilevel"/>
    <w:tmpl w:val="291222D4"/>
    <w:lvl w:ilvl="0" w:tplc="92564FF6">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4E240340"/>
    <w:multiLevelType w:val="hybridMultilevel"/>
    <w:tmpl w:val="FE26A33C"/>
    <w:lvl w:ilvl="0" w:tplc="9028D3C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F1C241E"/>
    <w:multiLevelType w:val="hybridMultilevel"/>
    <w:tmpl w:val="B852BD52"/>
    <w:lvl w:ilvl="0" w:tplc="5E4AAED6">
      <w:start w:val="1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F390156"/>
    <w:multiLevelType w:val="hybridMultilevel"/>
    <w:tmpl w:val="5988404C"/>
    <w:lvl w:ilvl="0" w:tplc="BDCA7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366F93"/>
    <w:multiLevelType w:val="hybridMultilevel"/>
    <w:tmpl w:val="9E0831F4"/>
    <w:lvl w:ilvl="0" w:tplc="D98A3E8A">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247E96"/>
    <w:multiLevelType w:val="hybridMultilevel"/>
    <w:tmpl w:val="A8DA3CE0"/>
    <w:lvl w:ilvl="0" w:tplc="DB6E8DE2">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1">
    <w:nsid w:val="5598650D"/>
    <w:multiLevelType w:val="hybridMultilevel"/>
    <w:tmpl w:val="6D06030A"/>
    <w:lvl w:ilvl="0" w:tplc="EC2CF942">
      <w:start w:val="1"/>
      <w:numFmt w:val="decimal"/>
      <w:lvlText w:val="(%1)"/>
      <w:lvlJc w:val="left"/>
      <w:pPr>
        <w:ind w:left="1114" w:hanging="405"/>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6537303"/>
    <w:multiLevelType w:val="hybridMultilevel"/>
    <w:tmpl w:val="7BAA9A66"/>
    <w:lvl w:ilvl="0" w:tplc="9294AA6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nsid w:val="58127ABF"/>
    <w:multiLevelType w:val="hybridMultilevel"/>
    <w:tmpl w:val="720E0236"/>
    <w:lvl w:ilvl="0" w:tplc="9738A8F6">
      <w:start w:val="1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5942115B"/>
    <w:multiLevelType w:val="hybridMultilevel"/>
    <w:tmpl w:val="A418C872"/>
    <w:lvl w:ilvl="0" w:tplc="AEBE2D78">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5EE130FB"/>
    <w:multiLevelType w:val="hybridMultilevel"/>
    <w:tmpl w:val="23B65F92"/>
    <w:lvl w:ilvl="0" w:tplc="36CECAC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5203CA"/>
    <w:multiLevelType w:val="hybridMultilevel"/>
    <w:tmpl w:val="11205082"/>
    <w:lvl w:ilvl="0" w:tplc="E9CA9C12">
      <w:start w:val="1"/>
      <w:numFmt w:val="decimal"/>
      <w:lvlText w:val="%1."/>
      <w:lvlJc w:val="left"/>
      <w:pPr>
        <w:tabs>
          <w:tab w:val="num" w:pos="777"/>
        </w:tabs>
        <w:ind w:left="777" w:hanging="663"/>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7">
    <w:nsid w:val="67DC2627"/>
    <w:multiLevelType w:val="hybridMultilevel"/>
    <w:tmpl w:val="8E968260"/>
    <w:lvl w:ilvl="0" w:tplc="996C43E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105E1"/>
    <w:multiLevelType w:val="hybridMultilevel"/>
    <w:tmpl w:val="43686296"/>
    <w:lvl w:ilvl="0" w:tplc="01EE7BEA">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6EDD648E"/>
    <w:multiLevelType w:val="hybridMultilevel"/>
    <w:tmpl w:val="D92CE718"/>
    <w:lvl w:ilvl="0" w:tplc="F6E66F2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nsid w:val="71AF2371"/>
    <w:multiLevelType w:val="hybridMultilevel"/>
    <w:tmpl w:val="5CB88A96"/>
    <w:lvl w:ilvl="0" w:tplc="D1E003DC">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8049B7"/>
    <w:multiLevelType w:val="hybridMultilevel"/>
    <w:tmpl w:val="A8AEC0A4"/>
    <w:lvl w:ilvl="0" w:tplc="15549ACA">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CAC1377"/>
    <w:multiLevelType w:val="hybridMultilevel"/>
    <w:tmpl w:val="452060D0"/>
    <w:lvl w:ilvl="0" w:tplc="745A08C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7"/>
  </w:num>
  <w:num w:numId="3">
    <w:abstractNumId w:val="19"/>
  </w:num>
  <w:num w:numId="4">
    <w:abstractNumId w:val="13"/>
  </w:num>
  <w:num w:numId="5">
    <w:abstractNumId w:val="30"/>
  </w:num>
  <w:num w:numId="6">
    <w:abstractNumId w:val="10"/>
  </w:num>
  <w:num w:numId="7">
    <w:abstractNumId w:val="14"/>
  </w:num>
  <w:num w:numId="8">
    <w:abstractNumId w:val="16"/>
  </w:num>
  <w:num w:numId="9">
    <w:abstractNumId w:val="25"/>
  </w:num>
  <w:num w:numId="10">
    <w:abstractNumId w:val="41"/>
  </w:num>
  <w:num w:numId="11">
    <w:abstractNumId w:val="34"/>
  </w:num>
  <w:num w:numId="12">
    <w:abstractNumId w:val="22"/>
  </w:num>
  <w:num w:numId="13">
    <w:abstractNumId w:val="38"/>
  </w:num>
  <w:num w:numId="14">
    <w:abstractNumId w:val="12"/>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8"/>
  </w:num>
  <w:num w:numId="28">
    <w:abstractNumId w:val="39"/>
  </w:num>
  <w:num w:numId="29">
    <w:abstractNumId w:val="17"/>
  </w:num>
  <w:num w:numId="30">
    <w:abstractNumId w:val="37"/>
  </w:num>
  <w:num w:numId="31">
    <w:abstractNumId w:val="15"/>
  </w:num>
  <w:num w:numId="32">
    <w:abstractNumId w:val="11"/>
  </w:num>
  <w:num w:numId="33">
    <w:abstractNumId w:val="29"/>
  </w:num>
  <w:num w:numId="34">
    <w:abstractNumId w:val="40"/>
  </w:num>
  <w:num w:numId="35">
    <w:abstractNumId w:val="21"/>
  </w:num>
  <w:num w:numId="36">
    <w:abstractNumId w:val="20"/>
  </w:num>
  <w:num w:numId="37">
    <w:abstractNumId w:val="36"/>
  </w:num>
  <w:num w:numId="38">
    <w:abstractNumId w:val="31"/>
  </w:num>
  <w:num w:numId="39">
    <w:abstractNumId w:val="42"/>
  </w:num>
  <w:num w:numId="40">
    <w:abstractNumId w:val="24"/>
  </w:num>
  <w:num w:numId="41">
    <w:abstractNumId w:val="28"/>
  </w:num>
  <w:num w:numId="42">
    <w:abstractNumId w:val="3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6F"/>
    <w:rsid w:val="0000033F"/>
    <w:rsid w:val="00000F5D"/>
    <w:rsid w:val="00000FA3"/>
    <w:rsid w:val="00001A93"/>
    <w:rsid w:val="00001D44"/>
    <w:rsid w:val="00001F0D"/>
    <w:rsid w:val="00001F44"/>
    <w:rsid w:val="000021E0"/>
    <w:rsid w:val="00002275"/>
    <w:rsid w:val="000026F0"/>
    <w:rsid w:val="00002C86"/>
    <w:rsid w:val="00003BA4"/>
    <w:rsid w:val="00003D56"/>
    <w:rsid w:val="00003DD3"/>
    <w:rsid w:val="000046BA"/>
    <w:rsid w:val="00005392"/>
    <w:rsid w:val="000057C4"/>
    <w:rsid w:val="00005DE2"/>
    <w:rsid w:val="00005E5E"/>
    <w:rsid w:val="00005E7F"/>
    <w:rsid w:val="000060DB"/>
    <w:rsid w:val="000062E0"/>
    <w:rsid w:val="00006C8A"/>
    <w:rsid w:val="0000726D"/>
    <w:rsid w:val="000076D6"/>
    <w:rsid w:val="000077DC"/>
    <w:rsid w:val="00007E64"/>
    <w:rsid w:val="0001033F"/>
    <w:rsid w:val="00010853"/>
    <w:rsid w:val="00010CC9"/>
    <w:rsid w:val="00010CDE"/>
    <w:rsid w:val="00011A5A"/>
    <w:rsid w:val="00011CA2"/>
    <w:rsid w:val="00011DF8"/>
    <w:rsid w:val="00012CD4"/>
    <w:rsid w:val="00013055"/>
    <w:rsid w:val="00013415"/>
    <w:rsid w:val="0001376E"/>
    <w:rsid w:val="00013AA0"/>
    <w:rsid w:val="00013C15"/>
    <w:rsid w:val="000145D9"/>
    <w:rsid w:val="000146A4"/>
    <w:rsid w:val="00015488"/>
    <w:rsid w:val="00015847"/>
    <w:rsid w:val="00015EAD"/>
    <w:rsid w:val="000162E7"/>
    <w:rsid w:val="000170D6"/>
    <w:rsid w:val="00017C85"/>
    <w:rsid w:val="00017E55"/>
    <w:rsid w:val="0002050F"/>
    <w:rsid w:val="00020903"/>
    <w:rsid w:val="00020B29"/>
    <w:rsid w:val="00020FF0"/>
    <w:rsid w:val="00021729"/>
    <w:rsid w:val="00022426"/>
    <w:rsid w:val="000225D8"/>
    <w:rsid w:val="0002261E"/>
    <w:rsid w:val="0002263F"/>
    <w:rsid w:val="00022937"/>
    <w:rsid w:val="00022B1B"/>
    <w:rsid w:val="00022B49"/>
    <w:rsid w:val="00022E9F"/>
    <w:rsid w:val="00022F68"/>
    <w:rsid w:val="00023409"/>
    <w:rsid w:val="000238D4"/>
    <w:rsid w:val="00024110"/>
    <w:rsid w:val="000242C7"/>
    <w:rsid w:val="0002439E"/>
    <w:rsid w:val="00024994"/>
    <w:rsid w:val="00024A67"/>
    <w:rsid w:val="00024DA9"/>
    <w:rsid w:val="00024DE8"/>
    <w:rsid w:val="00025292"/>
    <w:rsid w:val="000253F6"/>
    <w:rsid w:val="00025CD9"/>
    <w:rsid w:val="00025EAD"/>
    <w:rsid w:val="00026469"/>
    <w:rsid w:val="000264B6"/>
    <w:rsid w:val="000267F7"/>
    <w:rsid w:val="0002692D"/>
    <w:rsid w:val="000272BA"/>
    <w:rsid w:val="00027635"/>
    <w:rsid w:val="0003011A"/>
    <w:rsid w:val="00030422"/>
    <w:rsid w:val="000307A9"/>
    <w:rsid w:val="00030C3E"/>
    <w:rsid w:val="000310E2"/>
    <w:rsid w:val="0003140D"/>
    <w:rsid w:val="0003206E"/>
    <w:rsid w:val="000325B7"/>
    <w:rsid w:val="000328FC"/>
    <w:rsid w:val="00033DE6"/>
    <w:rsid w:val="00033F89"/>
    <w:rsid w:val="00033FF2"/>
    <w:rsid w:val="000341C9"/>
    <w:rsid w:val="00034587"/>
    <w:rsid w:val="00034D1E"/>
    <w:rsid w:val="000355EE"/>
    <w:rsid w:val="000357C9"/>
    <w:rsid w:val="00035DAE"/>
    <w:rsid w:val="0003688F"/>
    <w:rsid w:val="00037063"/>
    <w:rsid w:val="0003787D"/>
    <w:rsid w:val="000378CC"/>
    <w:rsid w:val="000379D1"/>
    <w:rsid w:val="00037CFC"/>
    <w:rsid w:val="000407F4"/>
    <w:rsid w:val="0004135F"/>
    <w:rsid w:val="00041F96"/>
    <w:rsid w:val="000423D7"/>
    <w:rsid w:val="0004244C"/>
    <w:rsid w:val="00042E21"/>
    <w:rsid w:val="000430D8"/>
    <w:rsid w:val="00043520"/>
    <w:rsid w:val="000435C9"/>
    <w:rsid w:val="00043A46"/>
    <w:rsid w:val="00043BE3"/>
    <w:rsid w:val="00043C4C"/>
    <w:rsid w:val="00044377"/>
    <w:rsid w:val="00044393"/>
    <w:rsid w:val="00044CA2"/>
    <w:rsid w:val="00044E6E"/>
    <w:rsid w:val="00044F9A"/>
    <w:rsid w:val="00045881"/>
    <w:rsid w:val="00045FB5"/>
    <w:rsid w:val="0004606D"/>
    <w:rsid w:val="00046821"/>
    <w:rsid w:val="000469A9"/>
    <w:rsid w:val="000469C3"/>
    <w:rsid w:val="00046ADC"/>
    <w:rsid w:val="00046C93"/>
    <w:rsid w:val="00047754"/>
    <w:rsid w:val="0004798E"/>
    <w:rsid w:val="00047AA5"/>
    <w:rsid w:val="00051DA5"/>
    <w:rsid w:val="00051E8D"/>
    <w:rsid w:val="0005221B"/>
    <w:rsid w:val="00052857"/>
    <w:rsid w:val="000529C1"/>
    <w:rsid w:val="00052E5A"/>
    <w:rsid w:val="00052E92"/>
    <w:rsid w:val="000531C4"/>
    <w:rsid w:val="00053818"/>
    <w:rsid w:val="00053FCF"/>
    <w:rsid w:val="00054159"/>
    <w:rsid w:val="00054571"/>
    <w:rsid w:val="00054F1D"/>
    <w:rsid w:val="000554FE"/>
    <w:rsid w:val="00055848"/>
    <w:rsid w:val="00055997"/>
    <w:rsid w:val="00055AB0"/>
    <w:rsid w:val="00055D2C"/>
    <w:rsid w:val="000562FE"/>
    <w:rsid w:val="00056CED"/>
    <w:rsid w:val="000574DF"/>
    <w:rsid w:val="00057656"/>
    <w:rsid w:val="00057EF8"/>
    <w:rsid w:val="00060341"/>
    <w:rsid w:val="000603FF"/>
    <w:rsid w:val="00060428"/>
    <w:rsid w:val="000606D5"/>
    <w:rsid w:val="0006083A"/>
    <w:rsid w:val="0006105F"/>
    <w:rsid w:val="0006198F"/>
    <w:rsid w:val="00061ACE"/>
    <w:rsid w:val="00061CED"/>
    <w:rsid w:val="00062BB8"/>
    <w:rsid w:val="000642AE"/>
    <w:rsid w:val="000645BC"/>
    <w:rsid w:val="00065414"/>
    <w:rsid w:val="0006599A"/>
    <w:rsid w:val="00065B92"/>
    <w:rsid w:val="0006639A"/>
    <w:rsid w:val="000671C1"/>
    <w:rsid w:val="000677ED"/>
    <w:rsid w:val="00070251"/>
    <w:rsid w:val="00070A52"/>
    <w:rsid w:val="0007127F"/>
    <w:rsid w:val="000712DA"/>
    <w:rsid w:val="00071B9A"/>
    <w:rsid w:val="00071CA0"/>
    <w:rsid w:val="000722FD"/>
    <w:rsid w:val="00072BF3"/>
    <w:rsid w:val="00072EA6"/>
    <w:rsid w:val="000730A2"/>
    <w:rsid w:val="000735AC"/>
    <w:rsid w:val="00073E22"/>
    <w:rsid w:val="000747B5"/>
    <w:rsid w:val="00074B33"/>
    <w:rsid w:val="0007505D"/>
    <w:rsid w:val="00075256"/>
    <w:rsid w:val="0007591E"/>
    <w:rsid w:val="00076306"/>
    <w:rsid w:val="000764C1"/>
    <w:rsid w:val="000766CC"/>
    <w:rsid w:val="00076976"/>
    <w:rsid w:val="00076CB3"/>
    <w:rsid w:val="00076DE0"/>
    <w:rsid w:val="000772CE"/>
    <w:rsid w:val="0007787F"/>
    <w:rsid w:val="00077894"/>
    <w:rsid w:val="0007793B"/>
    <w:rsid w:val="00077C87"/>
    <w:rsid w:val="00077E2C"/>
    <w:rsid w:val="00080228"/>
    <w:rsid w:val="000827E1"/>
    <w:rsid w:val="000832F2"/>
    <w:rsid w:val="000832FE"/>
    <w:rsid w:val="00083DA3"/>
    <w:rsid w:val="00084139"/>
    <w:rsid w:val="0008445C"/>
    <w:rsid w:val="00084A9F"/>
    <w:rsid w:val="00084AB6"/>
    <w:rsid w:val="00084E86"/>
    <w:rsid w:val="0008544E"/>
    <w:rsid w:val="0008557D"/>
    <w:rsid w:val="000855CC"/>
    <w:rsid w:val="00086215"/>
    <w:rsid w:val="000862FA"/>
    <w:rsid w:val="0008699F"/>
    <w:rsid w:val="00086B43"/>
    <w:rsid w:val="000873C9"/>
    <w:rsid w:val="0008792E"/>
    <w:rsid w:val="00087936"/>
    <w:rsid w:val="00087C1E"/>
    <w:rsid w:val="00090233"/>
    <w:rsid w:val="0009026D"/>
    <w:rsid w:val="00090282"/>
    <w:rsid w:val="00090938"/>
    <w:rsid w:val="00090A11"/>
    <w:rsid w:val="00090EB4"/>
    <w:rsid w:val="0009165D"/>
    <w:rsid w:val="00091DEC"/>
    <w:rsid w:val="00091F79"/>
    <w:rsid w:val="000928DC"/>
    <w:rsid w:val="00092DE9"/>
    <w:rsid w:val="00092ECD"/>
    <w:rsid w:val="00093018"/>
    <w:rsid w:val="000930A1"/>
    <w:rsid w:val="00093521"/>
    <w:rsid w:val="0009368A"/>
    <w:rsid w:val="000937BA"/>
    <w:rsid w:val="00093802"/>
    <w:rsid w:val="00093E78"/>
    <w:rsid w:val="000941D5"/>
    <w:rsid w:val="00094442"/>
    <w:rsid w:val="00094A3F"/>
    <w:rsid w:val="00095E95"/>
    <w:rsid w:val="00096A37"/>
    <w:rsid w:val="00096C14"/>
    <w:rsid w:val="00096C7E"/>
    <w:rsid w:val="00096EA9"/>
    <w:rsid w:val="00096EFC"/>
    <w:rsid w:val="0009724A"/>
    <w:rsid w:val="0009779A"/>
    <w:rsid w:val="0009794F"/>
    <w:rsid w:val="000979E3"/>
    <w:rsid w:val="00097A1A"/>
    <w:rsid w:val="000A039B"/>
    <w:rsid w:val="000A0655"/>
    <w:rsid w:val="000A068A"/>
    <w:rsid w:val="000A08B6"/>
    <w:rsid w:val="000A0A36"/>
    <w:rsid w:val="000A0CE3"/>
    <w:rsid w:val="000A0E2A"/>
    <w:rsid w:val="000A10AF"/>
    <w:rsid w:val="000A1949"/>
    <w:rsid w:val="000A1C04"/>
    <w:rsid w:val="000A21ED"/>
    <w:rsid w:val="000A2717"/>
    <w:rsid w:val="000A2A3E"/>
    <w:rsid w:val="000A2FBB"/>
    <w:rsid w:val="000A319D"/>
    <w:rsid w:val="000A3C37"/>
    <w:rsid w:val="000A3DA7"/>
    <w:rsid w:val="000A4712"/>
    <w:rsid w:val="000A532E"/>
    <w:rsid w:val="000A5945"/>
    <w:rsid w:val="000A5F75"/>
    <w:rsid w:val="000A6480"/>
    <w:rsid w:val="000A6782"/>
    <w:rsid w:val="000A679A"/>
    <w:rsid w:val="000A67D5"/>
    <w:rsid w:val="000A69D9"/>
    <w:rsid w:val="000A7B10"/>
    <w:rsid w:val="000A7B36"/>
    <w:rsid w:val="000A7D95"/>
    <w:rsid w:val="000B0493"/>
    <w:rsid w:val="000B0694"/>
    <w:rsid w:val="000B09FD"/>
    <w:rsid w:val="000B0A57"/>
    <w:rsid w:val="000B1FAC"/>
    <w:rsid w:val="000B33EF"/>
    <w:rsid w:val="000B384B"/>
    <w:rsid w:val="000B38D5"/>
    <w:rsid w:val="000B3911"/>
    <w:rsid w:val="000B39AE"/>
    <w:rsid w:val="000B3FC2"/>
    <w:rsid w:val="000B4464"/>
    <w:rsid w:val="000B4559"/>
    <w:rsid w:val="000B47CD"/>
    <w:rsid w:val="000B4B84"/>
    <w:rsid w:val="000B51A4"/>
    <w:rsid w:val="000B5278"/>
    <w:rsid w:val="000B56CE"/>
    <w:rsid w:val="000B5794"/>
    <w:rsid w:val="000B59D1"/>
    <w:rsid w:val="000B5C5C"/>
    <w:rsid w:val="000B5C89"/>
    <w:rsid w:val="000B5E10"/>
    <w:rsid w:val="000B6914"/>
    <w:rsid w:val="000B7350"/>
    <w:rsid w:val="000C0339"/>
    <w:rsid w:val="000C09B4"/>
    <w:rsid w:val="000C1171"/>
    <w:rsid w:val="000C1277"/>
    <w:rsid w:val="000C1353"/>
    <w:rsid w:val="000C13B3"/>
    <w:rsid w:val="000C13D5"/>
    <w:rsid w:val="000C153F"/>
    <w:rsid w:val="000C1A83"/>
    <w:rsid w:val="000C1BF6"/>
    <w:rsid w:val="000C31B0"/>
    <w:rsid w:val="000C3532"/>
    <w:rsid w:val="000C3583"/>
    <w:rsid w:val="000C3602"/>
    <w:rsid w:val="000C383A"/>
    <w:rsid w:val="000C3D21"/>
    <w:rsid w:val="000C3E9E"/>
    <w:rsid w:val="000C3FA7"/>
    <w:rsid w:val="000C46B5"/>
    <w:rsid w:val="000C5173"/>
    <w:rsid w:val="000C55A1"/>
    <w:rsid w:val="000C5735"/>
    <w:rsid w:val="000C5A13"/>
    <w:rsid w:val="000C5A14"/>
    <w:rsid w:val="000C6E63"/>
    <w:rsid w:val="000C6FC7"/>
    <w:rsid w:val="000C7052"/>
    <w:rsid w:val="000C70F1"/>
    <w:rsid w:val="000C71C6"/>
    <w:rsid w:val="000C7240"/>
    <w:rsid w:val="000C7600"/>
    <w:rsid w:val="000C7A4A"/>
    <w:rsid w:val="000C7BA6"/>
    <w:rsid w:val="000C7F16"/>
    <w:rsid w:val="000D013D"/>
    <w:rsid w:val="000D0236"/>
    <w:rsid w:val="000D0C42"/>
    <w:rsid w:val="000D10F2"/>
    <w:rsid w:val="000D13FF"/>
    <w:rsid w:val="000D14D9"/>
    <w:rsid w:val="000D2185"/>
    <w:rsid w:val="000D226C"/>
    <w:rsid w:val="000D2308"/>
    <w:rsid w:val="000D2541"/>
    <w:rsid w:val="000D288B"/>
    <w:rsid w:val="000D3162"/>
    <w:rsid w:val="000D3213"/>
    <w:rsid w:val="000D370F"/>
    <w:rsid w:val="000D389C"/>
    <w:rsid w:val="000D3E6D"/>
    <w:rsid w:val="000D489B"/>
    <w:rsid w:val="000D5E33"/>
    <w:rsid w:val="000D5E49"/>
    <w:rsid w:val="000D5EB5"/>
    <w:rsid w:val="000D66C3"/>
    <w:rsid w:val="000D69CA"/>
    <w:rsid w:val="000D6B26"/>
    <w:rsid w:val="000D6CE2"/>
    <w:rsid w:val="000D712F"/>
    <w:rsid w:val="000D7221"/>
    <w:rsid w:val="000D723A"/>
    <w:rsid w:val="000D72BF"/>
    <w:rsid w:val="000D7760"/>
    <w:rsid w:val="000D791A"/>
    <w:rsid w:val="000D7F0B"/>
    <w:rsid w:val="000E01D8"/>
    <w:rsid w:val="000E04DC"/>
    <w:rsid w:val="000E04EB"/>
    <w:rsid w:val="000E05AD"/>
    <w:rsid w:val="000E0688"/>
    <w:rsid w:val="000E0800"/>
    <w:rsid w:val="000E0D62"/>
    <w:rsid w:val="000E1CC9"/>
    <w:rsid w:val="000E2833"/>
    <w:rsid w:val="000E2890"/>
    <w:rsid w:val="000E2BFB"/>
    <w:rsid w:val="000E311F"/>
    <w:rsid w:val="000E4021"/>
    <w:rsid w:val="000E40D1"/>
    <w:rsid w:val="000E4849"/>
    <w:rsid w:val="000E4CE2"/>
    <w:rsid w:val="000E523D"/>
    <w:rsid w:val="000E5823"/>
    <w:rsid w:val="000E693F"/>
    <w:rsid w:val="000E6AA6"/>
    <w:rsid w:val="000E6AF3"/>
    <w:rsid w:val="000E6F83"/>
    <w:rsid w:val="000E73AB"/>
    <w:rsid w:val="000E73F1"/>
    <w:rsid w:val="000E74C3"/>
    <w:rsid w:val="000F0393"/>
    <w:rsid w:val="000F151C"/>
    <w:rsid w:val="000F17C6"/>
    <w:rsid w:val="000F21F7"/>
    <w:rsid w:val="000F24D4"/>
    <w:rsid w:val="000F2C71"/>
    <w:rsid w:val="000F2D24"/>
    <w:rsid w:val="000F4059"/>
    <w:rsid w:val="000F4774"/>
    <w:rsid w:val="000F4E91"/>
    <w:rsid w:val="000F5254"/>
    <w:rsid w:val="000F5560"/>
    <w:rsid w:val="000F5A80"/>
    <w:rsid w:val="000F5F76"/>
    <w:rsid w:val="000F64B9"/>
    <w:rsid w:val="000F688F"/>
    <w:rsid w:val="000F69DD"/>
    <w:rsid w:val="000F6B68"/>
    <w:rsid w:val="000F7095"/>
    <w:rsid w:val="000F7E68"/>
    <w:rsid w:val="0010018D"/>
    <w:rsid w:val="001003EA"/>
    <w:rsid w:val="00100D98"/>
    <w:rsid w:val="00101F30"/>
    <w:rsid w:val="00102256"/>
    <w:rsid w:val="00102D7C"/>
    <w:rsid w:val="00102DD7"/>
    <w:rsid w:val="00102FA5"/>
    <w:rsid w:val="0010365C"/>
    <w:rsid w:val="001038AA"/>
    <w:rsid w:val="00103C59"/>
    <w:rsid w:val="00103E22"/>
    <w:rsid w:val="00104205"/>
    <w:rsid w:val="001057CF"/>
    <w:rsid w:val="00105AEE"/>
    <w:rsid w:val="00105BCE"/>
    <w:rsid w:val="001063D8"/>
    <w:rsid w:val="001069CE"/>
    <w:rsid w:val="00106B89"/>
    <w:rsid w:val="00106D70"/>
    <w:rsid w:val="00106DAF"/>
    <w:rsid w:val="00106E62"/>
    <w:rsid w:val="001070CB"/>
    <w:rsid w:val="001072F3"/>
    <w:rsid w:val="001078D4"/>
    <w:rsid w:val="00107E39"/>
    <w:rsid w:val="00110599"/>
    <w:rsid w:val="0011075A"/>
    <w:rsid w:val="00110E18"/>
    <w:rsid w:val="00110E3C"/>
    <w:rsid w:val="001114AA"/>
    <w:rsid w:val="0011152A"/>
    <w:rsid w:val="00111577"/>
    <w:rsid w:val="00111933"/>
    <w:rsid w:val="001119D1"/>
    <w:rsid w:val="001122FB"/>
    <w:rsid w:val="0011248E"/>
    <w:rsid w:val="00112A05"/>
    <w:rsid w:val="00112AF2"/>
    <w:rsid w:val="00113578"/>
    <w:rsid w:val="001135B8"/>
    <w:rsid w:val="00113696"/>
    <w:rsid w:val="00113C94"/>
    <w:rsid w:val="00113CD1"/>
    <w:rsid w:val="00113FF0"/>
    <w:rsid w:val="00114AA4"/>
    <w:rsid w:val="00114EF0"/>
    <w:rsid w:val="0011547C"/>
    <w:rsid w:val="00115706"/>
    <w:rsid w:val="00117404"/>
    <w:rsid w:val="001175CF"/>
    <w:rsid w:val="001176B2"/>
    <w:rsid w:val="001179C4"/>
    <w:rsid w:val="00117C5E"/>
    <w:rsid w:val="0012005B"/>
    <w:rsid w:val="00120239"/>
    <w:rsid w:val="00120E09"/>
    <w:rsid w:val="001215AC"/>
    <w:rsid w:val="0012164E"/>
    <w:rsid w:val="0012181D"/>
    <w:rsid w:val="0012181F"/>
    <w:rsid w:val="00121B52"/>
    <w:rsid w:val="00121EBA"/>
    <w:rsid w:val="00122282"/>
    <w:rsid w:val="001224B9"/>
    <w:rsid w:val="00122525"/>
    <w:rsid w:val="00122713"/>
    <w:rsid w:val="00122EC6"/>
    <w:rsid w:val="00122F7E"/>
    <w:rsid w:val="00123747"/>
    <w:rsid w:val="00123A25"/>
    <w:rsid w:val="00123E5B"/>
    <w:rsid w:val="00124164"/>
    <w:rsid w:val="00124925"/>
    <w:rsid w:val="00124F26"/>
    <w:rsid w:val="00125124"/>
    <w:rsid w:val="0012520D"/>
    <w:rsid w:val="00125320"/>
    <w:rsid w:val="00125861"/>
    <w:rsid w:val="00125BCE"/>
    <w:rsid w:val="00125CF5"/>
    <w:rsid w:val="001264C0"/>
    <w:rsid w:val="001265D7"/>
    <w:rsid w:val="00126714"/>
    <w:rsid w:val="0012713A"/>
    <w:rsid w:val="00127315"/>
    <w:rsid w:val="00127938"/>
    <w:rsid w:val="00130D6F"/>
    <w:rsid w:val="00130FE8"/>
    <w:rsid w:val="00131056"/>
    <w:rsid w:val="00131320"/>
    <w:rsid w:val="0013175C"/>
    <w:rsid w:val="00131D2B"/>
    <w:rsid w:val="0013241D"/>
    <w:rsid w:val="00132462"/>
    <w:rsid w:val="001325CA"/>
    <w:rsid w:val="0013292A"/>
    <w:rsid w:val="00132CF2"/>
    <w:rsid w:val="00132EF6"/>
    <w:rsid w:val="0013383C"/>
    <w:rsid w:val="00133E0F"/>
    <w:rsid w:val="00134383"/>
    <w:rsid w:val="001355DB"/>
    <w:rsid w:val="001365DF"/>
    <w:rsid w:val="001371EE"/>
    <w:rsid w:val="001378B4"/>
    <w:rsid w:val="00137A80"/>
    <w:rsid w:val="00137CB1"/>
    <w:rsid w:val="00137D97"/>
    <w:rsid w:val="00137FAA"/>
    <w:rsid w:val="0014113A"/>
    <w:rsid w:val="001411E4"/>
    <w:rsid w:val="00141815"/>
    <w:rsid w:val="001421A6"/>
    <w:rsid w:val="00142486"/>
    <w:rsid w:val="0014302C"/>
    <w:rsid w:val="001440AB"/>
    <w:rsid w:val="001445B0"/>
    <w:rsid w:val="001446AE"/>
    <w:rsid w:val="001447CC"/>
    <w:rsid w:val="00144E59"/>
    <w:rsid w:val="00145487"/>
    <w:rsid w:val="001456E9"/>
    <w:rsid w:val="00145722"/>
    <w:rsid w:val="001458DD"/>
    <w:rsid w:val="00145C67"/>
    <w:rsid w:val="00145F2A"/>
    <w:rsid w:val="00146014"/>
    <w:rsid w:val="0014608D"/>
    <w:rsid w:val="001462BF"/>
    <w:rsid w:val="0014717A"/>
    <w:rsid w:val="001477D4"/>
    <w:rsid w:val="00147AD8"/>
    <w:rsid w:val="00147F9A"/>
    <w:rsid w:val="00150279"/>
    <w:rsid w:val="0015062C"/>
    <w:rsid w:val="00150917"/>
    <w:rsid w:val="00150FEB"/>
    <w:rsid w:val="00151071"/>
    <w:rsid w:val="001518E1"/>
    <w:rsid w:val="00151EA1"/>
    <w:rsid w:val="0015223D"/>
    <w:rsid w:val="00152572"/>
    <w:rsid w:val="001526BA"/>
    <w:rsid w:val="0015318C"/>
    <w:rsid w:val="00153AF3"/>
    <w:rsid w:val="00154023"/>
    <w:rsid w:val="001544AF"/>
    <w:rsid w:val="0015450E"/>
    <w:rsid w:val="00154B08"/>
    <w:rsid w:val="00155585"/>
    <w:rsid w:val="001558A9"/>
    <w:rsid w:val="001559AC"/>
    <w:rsid w:val="001561D7"/>
    <w:rsid w:val="00156C01"/>
    <w:rsid w:val="00156CAD"/>
    <w:rsid w:val="00157115"/>
    <w:rsid w:val="0015759B"/>
    <w:rsid w:val="00157D1C"/>
    <w:rsid w:val="001604B0"/>
    <w:rsid w:val="00160AD1"/>
    <w:rsid w:val="001612FD"/>
    <w:rsid w:val="00161A26"/>
    <w:rsid w:val="00161B76"/>
    <w:rsid w:val="00161DDB"/>
    <w:rsid w:val="00162566"/>
    <w:rsid w:val="00162B89"/>
    <w:rsid w:val="00163035"/>
    <w:rsid w:val="001630B9"/>
    <w:rsid w:val="001633C2"/>
    <w:rsid w:val="00164013"/>
    <w:rsid w:val="0016408B"/>
    <w:rsid w:val="001654BA"/>
    <w:rsid w:val="001654E5"/>
    <w:rsid w:val="00165849"/>
    <w:rsid w:val="001668C2"/>
    <w:rsid w:val="00166AA6"/>
    <w:rsid w:val="0016728F"/>
    <w:rsid w:val="001674ED"/>
    <w:rsid w:val="00167710"/>
    <w:rsid w:val="00167995"/>
    <w:rsid w:val="00167A95"/>
    <w:rsid w:val="0017006F"/>
    <w:rsid w:val="0017024A"/>
    <w:rsid w:val="001704A3"/>
    <w:rsid w:val="00170C16"/>
    <w:rsid w:val="00170EE1"/>
    <w:rsid w:val="00171610"/>
    <w:rsid w:val="00171C44"/>
    <w:rsid w:val="0017226D"/>
    <w:rsid w:val="00173301"/>
    <w:rsid w:val="00173542"/>
    <w:rsid w:val="00173B15"/>
    <w:rsid w:val="00173EBA"/>
    <w:rsid w:val="001744D0"/>
    <w:rsid w:val="0017485A"/>
    <w:rsid w:val="00175063"/>
    <w:rsid w:val="0017547B"/>
    <w:rsid w:val="00175630"/>
    <w:rsid w:val="00175DE3"/>
    <w:rsid w:val="00176465"/>
    <w:rsid w:val="00176E59"/>
    <w:rsid w:val="00177276"/>
    <w:rsid w:val="001776A0"/>
    <w:rsid w:val="00180373"/>
    <w:rsid w:val="001803E1"/>
    <w:rsid w:val="00180729"/>
    <w:rsid w:val="001808F1"/>
    <w:rsid w:val="001811C8"/>
    <w:rsid w:val="00181CD0"/>
    <w:rsid w:val="00182237"/>
    <w:rsid w:val="001822AC"/>
    <w:rsid w:val="001822EA"/>
    <w:rsid w:val="00182428"/>
    <w:rsid w:val="00182502"/>
    <w:rsid w:val="0018287E"/>
    <w:rsid w:val="00182B09"/>
    <w:rsid w:val="00182BE9"/>
    <w:rsid w:val="00182FCF"/>
    <w:rsid w:val="00183089"/>
    <w:rsid w:val="0018319D"/>
    <w:rsid w:val="001836C8"/>
    <w:rsid w:val="00183867"/>
    <w:rsid w:val="00183967"/>
    <w:rsid w:val="00183B8D"/>
    <w:rsid w:val="001844E7"/>
    <w:rsid w:val="00184A7B"/>
    <w:rsid w:val="00184B49"/>
    <w:rsid w:val="00185044"/>
    <w:rsid w:val="00185144"/>
    <w:rsid w:val="00185204"/>
    <w:rsid w:val="0018540E"/>
    <w:rsid w:val="00185D6E"/>
    <w:rsid w:val="00185EA2"/>
    <w:rsid w:val="00186210"/>
    <w:rsid w:val="00186341"/>
    <w:rsid w:val="0018661A"/>
    <w:rsid w:val="001868AF"/>
    <w:rsid w:val="00186A01"/>
    <w:rsid w:val="00186E9D"/>
    <w:rsid w:val="00186F3A"/>
    <w:rsid w:val="00187000"/>
    <w:rsid w:val="00190268"/>
    <w:rsid w:val="0019053A"/>
    <w:rsid w:val="00190BBF"/>
    <w:rsid w:val="00190FFA"/>
    <w:rsid w:val="00191A25"/>
    <w:rsid w:val="00191F22"/>
    <w:rsid w:val="00192B82"/>
    <w:rsid w:val="00192CDE"/>
    <w:rsid w:val="00193092"/>
    <w:rsid w:val="00193193"/>
    <w:rsid w:val="0019344F"/>
    <w:rsid w:val="001935A2"/>
    <w:rsid w:val="00193699"/>
    <w:rsid w:val="00193B77"/>
    <w:rsid w:val="001945BF"/>
    <w:rsid w:val="00194DDF"/>
    <w:rsid w:val="00195120"/>
    <w:rsid w:val="001953F3"/>
    <w:rsid w:val="00195422"/>
    <w:rsid w:val="00195639"/>
    <w:rsid w:val="00195811"/>
    <w:rsid w:val="001960F4"/>
    <w:rsid w:val="00196611"/>
    <w:rsid w:val="001967FC"/>
    <w:rsid w:val="00196A00"/>
    <w:rsid w:val="00196F28"/>
    <w:rsid w:val="0019764F"/>
    <w:rsid w:val="00197C56"/>
    <w:rsid w:val="001A01A3"/>
    <w:rsid w:val="001A028B"/>
    <w:rsid w:val="001A0757"/>
    <w:rsid w:val="001A149C"/>
    <w:rsid w:val="001A1510"/>
    <w:rsid w:val="001A16FF"/>
    <w:rsid w:val="001A18E0"/>
    <w:rsid w:val="001A2108"/>
    <w:rsid w:val="001A2220"/>
    <w:rsid w:val="001A26D9"/>
    <w:rsid w:val="001A2A8A"/>
    <w:rsid w:val="001A3774"/>
    <w:rsid w:val="001A37C6"/>
    <w:rsid w:val="001A3D76"/>
    <w:rsid w:val="001A44AE"/>
    <w:rsid w:val="001A4947"/>
    <w:rsid w:val="001A4A5C"/>
    <w:rsid w:val="001A516D"/>
    <w:rsid w:val="001A53C0"/>
    <w:rsid w:val="001A55B8"/>
    <w:rsid w:val="001A58F3"/>
    <w:rsid w:val="001A5CAD"/>
    <w:rsid w:val="001A6646"/>
    <w:rsid w:val="001A6B02"/>
    <w:rsid w:val="001A6EB3"/>
    <w:rsid w:val="001A78BE"/>
    <w:rsid w:val="001A7F15"/>
    <w:rsid w:val="001B00AA"/>
    <w:rsid w:val="001B0525"/>
    <w:rsid w:val="001B1125"/>
    <w:rsid w:val="001B1B8A"/>
    <w:rsid w:val="001B1C63"/>
    <w:rsid w:val="001B207E"/>
    <w:rsid w:val="001B2561"/>
    <w:rsid w:val="001B2853"/>
    <w:rsid w:val="001B2F9D"/>
    <w:rsid w:val="001B32BA"/>
    <w:rsid w:val="001B4198"/>
    <w:rsid w:val="001B44BA"/>
    <w:rsid w:val="001B50A7"/>
    <w:rsid w:val="001B5314"/>
    <w:rsid w:val="001B54C1"/>
    <w:rsid w:val="001B5674"/>
    <w:rsid w:val="001B623E"/>
    <w:rsid w:val="001B65B2"/>
    <w:rsid w:val="001B6844"/>
    <w:rsid w:val="001B6860"/>
    <w:rsid w:val="001B7111"/>
    <w:rsid w:val="001B7400"/>
    <w:rsid w:val="001B786C"/>
    <w:rsid w:val="001B7983"/>
    <w:rsid w:val="001B7A64"/>
    <w:rsid w:val="001B7C26"/>
    <w:rsid w:val="001C04F5"/>
    <w:rsid w:val="001C0902"/>
    <w:rsid w:val="001C0D6E"/>
    <w:rsid w:val="001C191D"/>
    <w:rsid w:val="001C1DCB"/>
    <w:rsid w:val="001C2464"/>
    <w:rsid w:val="001C283A"/>
    <w:rsid w:val="001C2886"/>
    <w:rsid w:val="001C296C"/>
    <w:rsid w:val="001C2AAE"/>
    <w:rsid w:val="001C2FEF"/>
    <w:rsid w:val="001C32D8"/>
    <w:rsid w:val="001C35EE"/>
    <w:rsid w:val="001C3CBD"/>
    <w:rsid w:val="001C3E47"/>
    <w:rsid w:val="001C3F4C"/>
    <w:rsid w:val="001C4018"/>
    <w:rsid w:val="001C472F"/>
    <w:rsid w:val="001C4A1C"/>
    <w:rsid w:val="001C4C91"/>
    <w:rsid w:val="001C51DE"/>
    <w:rsid w:val="001C58FC"/>
    <w:rsid w:val="001C5A1B"/>
    <w:rsid w:val="001C5A84"/>
    <w:rsid w:val="001C5B63"/>
    <w:rsid w:val="001C5B85"/>
    <w:rsid w:val="001C5EDA"/>
    <w:rsid w:val="001C600D"/>
    <w:rsid w:val="001C6465"/>
    <w:rsid w:val="001C7884"/>
    <w:rsid w:val="001C78E4"/>
    <w:rsid w:val="001C7A90"/>
    <w:rsid w:val="001D018E"/>
    <w:rsid w:val="001D02C3"/>
    <w:rsid w:val="001D035E"/>
    <w:rsid w:val="001D0463"/>
    <w:rsid w:val="001D05D1"/>
    <w:rsid w:val="001D0A42"/>
    <w:rsid w:val="001D115D"/>
    <w:rsid w:val="001D129D"/>
    <w:rsid w:val="001D134F"/>
    <w:rsid w:val="001D1532"/>
    <w:rsid w:val="001D174C"/>
    <w:rsid w:val="001D1E18"/>
    <w:rsid w:val="001D26C7"/>
    <w:rsid w:val="001D2DA7"/>
    <w:rsid w:val="001D344B"/>
    <w:rsid w:val="001D366B"/>
    <w:rsid w:val="001D3AEF"/>
    <w:rsid w:val="001D538E"/>
    <w:rsid w:val="001D563E"/>
    <w:rsid w:val="001D5AB1"/>
    <w:rsid w:val="001D5CFD"/>
    <w:rsid w:val="001D5FC1"/>
    <w:rsid w:val="001D601B"/>
    <w:rsid w:val="001D6204"/>
    <w:rsid w:val="001D63CE"/>
    <w:rsid w:val="001D6601"/>
    <w:rsid w:val="001D69EA"/>
    <w:rsid w:val="001D6C4D"/>
    <w:rsid w:val="001D7133"/>
    <w:rsid w:val="001D7702"/>
    <w:rsid w:val="001E02AB"/>
    <w:rsid w:val="001E07A7"/>
    <w:rsid w:val="001E0D87"/>
    <w:rsid w:val="001E0E35"/>
    <w:rsid w:val="001E0FF5"/>
    <w:rsid w:val="001E1589"/>
    <w:rsid w:val="001E1932"/>
    <w:rsid w:val="001E1B8F"/>
    <w:rsid w:val="001E220A"/>
    <w:rsid w:val="001E22A3"/>
    <w:rsid w:val="001E2597"/>
    <w:rsid w:val="001E3141"/>
    <w:rsid w:val="001E31B1"/>
    <w:rsid w:val="001E3210"/>
    <w:rsid w:val="001E33B5"/>
    <w:rsid w:val="001E3952"/>
    <w:rsid w:val="001E3D8E"/>
    <w:rsid w:val="001E41D7"/>
    <w:rsid w:val="001E4527"/>
    <w:rsid w:val="001E4A59"/>
    <w:rsid w:val="001E4B8B"/>
    <w:rsid w:val="001E4C6E"/>
    <w:rsid w:val="001E4FCF"/>
    <w:rsid w:val="001E50AC"/>
    <w:rsid w:val="001E50FF"/>
    <w:rsid w:val="001E55D3"/>
    <w:rsid w:val="001E5658"/>
    <w:rsid w:val="001E57DB"/>
    <w:rsid w:val="001E5D7F"/>
    <w:rsid w:val="001E5E20"/>
    <w:rsid w:val="001E5F08"/>
    <w:rsid w:val="001E6133"/>
    <w:rsid w:val="001E6461"/>
    <w:rsid w:val="001E69B1"/>
    <w:rsid w:val="001E6AF2"/>
    <w:rsid w:val="001E6C5C"/>
    <w:rsid w:val="001E6CBB"/>
    <w:rsid w:val="001E719B"/>
    <w:rsid w:val="001E7486"/>
    <w:rsid w:val="001F05BC"/>
    <w:rsid w:val="001F08C8"/>
    <w:rsid w:val="001F11AB"/>
    <w:rsid w:val="001F1806"/>
    <w:rsid w:val="001F18E8"/>
    <w:rsid w:val="001F1D10"/>
    <w:rsid w:val="001F1D79"/>
    <w:rsid w:val="001F2626"/>
    <w:rsid w:val="001F2ADD"/>
    <w:rsid w:val="001F2BE3"/>
    <w:rsid w:val="001F3202"/>
    <w:rsid w:val="001F3404"/>
    <w:rsid w:val="001F3962"/>
    <w:rsid w:val="001F3C05"/>
    <w:rsid w:val="001F3C9A"/>
    <w:rsid w:val="001F41AB"/>
    <w:rsid w:val="001F474D"/>
    <w:rsid w:val="001F5277"/>
    <w:rsid w:val="001F5387"/>
    <w:rsid w:val="001F551A"/>
    <w:rsid w:val="001F5ABE"/>
    <w:rsid w:val="001F5ACB"/>
    <w:rsid w:val="001F5EF5"/>
    <w:rsid w:val="001F6EC6"/>
    <w:rsid w:val="001F6F43"/>
    <w:rsid w:val="001F7192"/>
    <w:rsid w:val="001F71DA"/>
    <w:rsid w:val="001F7E51"/>
    <w:rsid w:val="00200151"/>
    <w:rsid w:val="0020024F"/>
    <w:rsid w:val="00200661"/>
    <w:rsid w:val="0020070B"/>
    <w:rsid w:val="002011A7"/>
    <w:rsid w:val="00201400"/>
    <w:rsid w:val="00201B97"/>
    <w:rsid w:val="00201C3F"/>
    <w:rsid w:val="00201E88"/>
    <w:rsid w:val="00201FB0"/>
    <w:rsid w:val="00202107"/>
    <w:rsid w:val="002024F7"/>
    <w:rsid w:val="00202F83"/>
    <w:rsid w:val="00203256"/>
    <w:rsid w:val="002032BB"/>
    <w:rsid w:val="00203526"/>
    <w:rsid w:val="002048C5"/>
    <w:rsid w:val="00204AA2"/>
    <w:rsid w:val="00204C7D"/>
    <w:rsid w:val="00204DEB"/>
    <w:rsid w:val="00204E86"/>
    <w:rsid w:val="002051AB"/>
    <w:rsid w:val="00205246"/>
    <w:rsid w:val="00205BE6"/>
    <w:rsid w:val="00205CA4"/>
    <w:rsid w:val="002063E3"/>
    <w:rsid w:val="00206E97"/>
    <w:rsid w:val="00207145"/>
    <w:rsid w:val="00210E82"/>
    <w:rsid w:val="00211260"/>
    <w:rsid w:val="002112F5"/>
    <w:rsid w:val="002114F6"/>
    <w:rsid w:val="0021190E"/>
    <w:rsid w:val="00211967"/>
    <w:rsid w:val="00211B0B"/>
    <w:rsid w:val="00211FFB"/>
    <w:rsid w:val="00212186"/>
    <w:rsid w:val="00212387"/>
    <w:rsid w:val="00212E67"/>
    <w:rsid w:val="0021306C"/>
    <w:rsid w:val="00213653"/>
    <w:rsid w:val="00213D5F"/>
    <w:rsid w:val="002145AA"/>
    <w:rsid w:val="002147CC"/>
    <w:rsid w:val="00214A1F"/>
    <w:rsid w:val="00215DF2"/>
    <w:rsid w:val="00216F71"/>
    <w:rsid w:val="00217612"/>
    <w:rsid w:val="00220286"/>
    <w:rsid w:val="00220CD2"/>
    <w:rsid w:val="00220DA4"/>
    <w:rsid w:val="00221220"/>
    <w:rsid w:val="00221A19"/>
    <w:rsid w:val="00221F75"/>
    <w:rsid w:val="00222152"/>
    <w:rsid w:val="00222E5D"/>
    <w:rsid w:val="00223673"/>
    <w:rsid w:val="002237D0"/>
    <w:rsid w:val="00223FA6"/>
    <w:rsid w:val="00224DB2"/>
    <w:rsid w:val="0022555D"/>
    <w:rsid w:val="002256AA"/>
    <w:rsid w:val="0022595E"/>
    <w:rsid w:val="00226A1C"/>
    <w:rsid w:val="00226BDB"/>
    <w:rsid w:val="0022708B"/>
    <w:rsid w:val="002276D7"/>
    <w:rsid w:val="00227DEB"/>
    <w:rsid w:val="00227F0E"/>
    <w:rsid w:val="00227F86"/>
    <w:rsid w:val="002312A3"/>
    <w:rsid w:val="0023192B"/>
    <w:rsid w:val="00231A14"/>
    <w:rsid w:val="00231B95"/>
    <w:rsid w:val="00231DF9"/>
    <w:rsid w:val="00231E91"/>
    <w:rsid w:val="00232427"/>
    <w:rsid w:val="00232487"/>
    <w:rsid w:val="002325A8"/>
    <w:rsid w:val="00233486"/>
    <w:rsid w:val="00233521"/>
    <w:rsid w:val="00233993"/>
    <w:rsid w:val="00233DA5"/>
    <w:rsid w:val="00233DB3"/>
    <w:rsid w:val="002343DC"/>
    <w:rsid w:val="00234632"/>
    <w:rsid w:val="00234913"/>
    <w:rsid w:val="002349F3"/>
    <w:rsid w:val="002351CA"/>
    <w:rsid w:val="002359F4"/>
    <w:rsid w:val="00235D28"/>
    <w:rsid w:val="00235E89"/>
    <w:rsid w:val="002360B8"/>
    <w:rsid w:val="002361AB"/>
    <w:rsid w:val="0023683B"/>
    <w:rsid w:val="00236B50"/>
    <w:rsid w:val="00236D14"/>
    <w:rsid w:val="00237E7A"/>
    <w:rsid w:val="0024012F"/>
    <w:rsid w:val="002401BE"/>
    <w:rsid w:val="00240221"/>
    <w:rsid w:val="002402FF"/>
    <w:rsid w:val="00240432"/>
    <w:rsid w:val="002408A7"/>
    <w:rsid w:val="00240BF1"/>
    <w:rsid w:val="002418AE"/>
    <w:rsid w:val="0024264B"/>
    <w:rsid w:val="002427BD"/>
    <w:rsid w:val="00242B50"/>
    <w:rsid w:val="00242E4A"/>
    <w:rsid w:val="00244350"/>
    <w:rsid w:val="0024488B"/>
    <w:rsid w:val="00244A5F"/>
    <w:rsid w:val="00244CBD"/>
    <w:rsid w:val="00244E2C"/>
    <w:rsid w:val="00245396"/>
    <w:rsid w:val="0024572A"/>
    <w:rsid w:val="002457CA"/>
    <w:rsid w:val="00245A34"/>
    <w:rsid w:val="00245B88"/>
    <w:rsid w:val="00245BF9"/>
    <w:rsid w:val="00245D44"/>
    <w:rsid w:val="002463FE"/>
    <w:rsid w:val="00246453"/>
    <w:rsid w:val="00246519"/>
    <w:rsid w:val="0024678F"/>
    <w:rsid w:val="00247550"/>
    <w:rsid w:val="00247685"/>
    <w:rsid w:val="002477CA"/>
    <w:rsid w:val="002501EC"/>
    <w:rsid w:val="002504CE"/>
    <w:rsid w:val="00250910"/>
    <w:rsid w:val="00250C19"/>
    <w:rsid w:val="00250DD4"/>
    <w:rsid w:val="00250F5A"/>
    <w:rsid w:val="00251428"/>
    <w:rsid w:val="002516F3"/>
    <w:rsid w:val="00251E93"/>
    <w:rsid w:val="0025204C"/>
    <w:rsid w:val="002522F7"/>
    <w:rsid w:val="00252768"/>
    <w:rsid w:val="00252EEA"/>
    <w:rsid w:val="002537DA"/>
    <w:rsid w:val="002541DD"/>
    <w:rsid w:val="002542D2"/>
    <w:rsid w:val="002548D8"/>
    <w:rsid w:val="00254C2E"/>
    <w:rsid w:val="00254CE6"/>
    <w:rsid w:val="00255061"/>
    <w:rsid w:val="00255180"/>
    <w:rsid w:val="0025550A"/>
    <w:rsid w:val="002568C7"/>
    <w:rsid w:val="00257249"/>
    <w:rsid w:val="00257377"/>
    <w:rsid w:val="00257464"/>
    <w:rsid w:val="00260023"/>
    <w:rsid w:val="0026018B"/>
    <w:rsid w:val="00260854"/>
    <w:rsid w:val="00260AC7"/>
    <w:rsid w:val="00260E13"/>
    <w:rsid w:val="00261FEB"/>
    <w:rsid w:val="0026200D"/>
    <w:rsid w:val="002629DD"/>
    <w:rsid w:val="00262E3D"/>
    <w:rsid w:val="00262FD4"/>
    <w:rsid w:val="00263258"/>
    <w:rsid w:val="00263D55"/>
    <w:rsid w:val="002641AA"/>
    <w:rsid w:val="00264A96"/>
    <w:rsid w:val="00264F7B"/>
    <w:rsid w:val="002663BC"/>
    <w:rsid w:val="00266950"/>
    <w:rsid w:val="002669BB"/>
    <w:rsid w:val="00267036"/>
    <w:rsid w:val="00267093"/>
    <w:rsid w:val="0026761F"/>
    <w:rsid w:val="002676AA"/>
    <w:rsid w:val="00267890"/>
    <w:rsid w:val="00267DEB"/>
    <w:rsid w:val="00267FBB"/>
    <w:rsid w:val="00270930"/>
    <w:rsid w:val="00270ED5"/>
    <w:rsid w:val="002710FF"/>
    <w:rsid w:val="002715FB"/>
    <w:rsid w:val="00271AD2"/>
    <w:rsid w:val="00272216"/>
    <w:rsid w:val="002725F5"/>
    <w:rsid w:val="00272A26"/>
    <w:rsid w:val="00272B57"/>
    <w:rsid w:val="00272CC9"/>
    <w:rsid w:val="00272D35"/>
    <w:rsid w:val="00273A72"/>
    <w:rsid w:val="00273CC2"/>
    <w:rsid w:val="00274C84"/>
    <w:rsid w:val="00274D6A"/>
    <w:rsid w:val="0027571C"/>
    <w:rsid w:val="00275869"/>
    <w:rsid w:val="00275B8A"/>
    <w:rsid w:val="00275D53"/>
    <w:rsid w:val="00276C10"/>
    <w:rsid w:val="00276C80"/>
    <w:rsid w:val="00276EAA"/>
    <w:rsid w:val="00276FCB"/>
    <w:rsid w:val="002775CB"/>
    <w:rsid w:val="00277B12"/>
    <w:rsid w:val="00280D5D"/>
    <w:rsid w:val="00281B61"/>
    <w:rsid w:val="00282188"/>
    <w:rsid w:val="00282A75"/>
    <w:rsid w:val="0028311C"/>
    <w:rsid w:val="00283160"/>
    <w:rsid w:val="0028324A"/>
    <w:rsid w:val="00283274"/>
    <w:rsid w:val="00283B15"/>
    <w:rsid w:val="00283E52"/>
    <w:rsid w:val="00284B4F"/>
    <w:rsid w:val="00284DB3"/>
    <w:rsid w:val="00285838"/>
    <w:rsid w:val="00285BC4"/>
    <w:rsid w:val="00286138"/>
    <w:rsid w:val="0028621B"/>
    <w:rsid w:val="002863AC"/>
    <w:rsid w:val="0028689D"/>
    <w:rsid w:val="00286EF2"/>
    <w:rsid w:val="00287429"/>
    <w:rsid w:val="002875A2"/>
    <w:rsid w:val="00287742"/>
    <w:rsid w:val="00287BC8"/>
    <w:rsid w:val="00287F30"/>
    <w:rsid w:val="00290098"/>
    <w:rsid w:val="00290719"/>
    <w:rsid w:val="0029107A"/>
    <w:rsid w:val="00291AC2"/>
    <w:rsid w:val="00291C0C"/>
    <w:rsid w:val="0029202D"/>
    <w:rsid w:val="002926C6"/>
    <w:rsid w:val="00292789"/>
    <w:rsid w:val="00292F32"/>
    <w:rsid w:val="002934AC"/>
    <w:rsid w:val="002939AC"/>
    <w:rsid w:val="0029405B"/>
    <w:rsid w:val="00294189"/>
    <w:rsid w:val="002942BB"/>
    <w:rsid w:val="0029459B"/>
    <w:rsid w:val="00294620"/>
    <w:rsid w:val="0029484A"/>
    <w:rsid w:val="0029485A"/>
    <w:rsid w:val="002949A6"/>
    <w:rsid w:val="00294CAF"/>
    <w:rsid w:val="00294D5B"/>
    <w:rsid w:val="00294F00"/>
    <w:rsid w:val="00295218"/>
    <w:rsid w:val="002956A5"/>
    <w:rsid w:val="00295B45"/>
    <w:rsid w:val="00295CB6"/>
    <w:rsid w:val="0029693B"/>
    <w:rsid w:val="0029694F"/>
    <w:rsid w:val="00297773"/>
    <w:rsid w:val="00297CE4"/>
    <w:rsid w:val="00297CF9"/>
    <w:rsid w:val="002A0502"/>
    <w:rsid w:val="002A0BA3"/>
    <w:rsid w:val="002A1130"/>
    <w:rsid w:val="002A18DE"/>
    <w:rsid w:val="002A1E39"/>
    <w:rsid w:val="002A2120"/>
    <w:rsid w:val="002A28A6"/>
    <w:rsid w:val="002A30EF"/>
    <w:rsid w:val="002A38C2"/>
    <w:rsid w:val="002A3E16"/>
    <w:rsid w:val="002A4009"/>
    <w:rsid w:val="002A4445"/>
    <w:rsid w:val="002A4609"/>
    <w:rsid w:val="002A46B5"/>
    <w:rsid w:val="002A4B10"/>
    <w:rsid w:val="002A54DC"/>
    <w:rsid w:val="002A580A"/>
    <w:rsid w:val="002A64D6"/>
    <w:rsid w:val="002A6836"/>
    <w:rsid w:val="002A6922"/>
    <w:rsid w:val="002A6D4B"/>
    <w:rsid w:val="002A760C"/>
    <w:rsid w:val="002A7E17"/>
    <w:rsid w:val="002A7E34"/>
    <w:rsid w:val="002B00A0"/>
    <w:rsid w:val="002B010D"/>
    <w:rsid w:val="002B084A"/>
    <w:rsid w:val="002B0DD0"/>
    <w:rsid w:val="002B148B"/>
    <w:rsid w:val="002B15A2"/>
    <w:rsid w:val="002B162A"/>
    <w:rsid w:val="002B2071"/>
    <w:rsid w:val="002B2626"/>
    <w:rsid w:val="002B2C1C"/>
    <w:rsid w:val="002B2F8A"/>
    <w:rsid w:val="002B38C5"/>
    <w:rsid w:val="002B3F18"/>
    <w:rsid w:val="002B431B"/>
    <w:rsid w:val="002B4350"/>
    <w:rsid w:val="002B471B"/>
    <w:rsid w:val="002B4AE0"/>
    <w:rsid w:val="002B4DE8"/>
    <w:rsid w:val="002B5040"/>
    <w:rsid w:val="002B534E"/>
    <w:rsid w:val="002B5A09"/>
    <w:rsid w:val="002B63F9"/>
    <w:rsid w:val="002B64B7"/>
    <w:rsid w:val="002B67A5"/>
    <w:rsid w:val="002B6D4B"/>
    <w:rsid w:val="002B75E5"/>
    <w:rsid w:val="002B765E"/>
    <w:rsid w:val="002B7B2C"/>
    <w:rsid w:val="002B7EA8"/>
    <w:rsid w:val="002C00BA"/>
    <w:rsid w:val="002C053B"/>
    <w:rsid w:val="002C05E3"/>
    <w:rsid w:val="002C167A"/>
    <w:rsid w:val="002C1728"/>
    <w:rsid w:val="002C1B49"/>
    <w:rsid w:val="002C1E40"/>
    <w:rsid w:val="002C1E73"/>
    <w:rsid w:val="002C20C7"/>
    <w:rsid w:val="002C211A"/>
    <w:rsid w:val="002C2783"/>
    <w:rsid w:val="002C27DD"/>
    <w:rsid w:val="002C2AA7"/>
    <w:rsid w:val="002C3491"/>
    <w:rsid w:val="002C4C96"/>
    <w:rsid w:val="002C5384"/>
    <w:rsid w:val="002C56FF"/>
    <w:rsid w:val="002C5AAF"/>
    <w:rsid w:val="002C5D73"/>
    <w:rsid w:val="002C620B"/>
    <w:rsid w:val="002C6A55"/>
    <w:rsid w:val="002C6DCB"/>
    <w:rsid w:val="002C6EF9"/>
    <w:rsid w:val="002C767E"/>
    <w:rsid w:val="002C78F4"/>
    <w:rsid w:val="002C79A5"/>
    <w:rsid w:val="002C7C77"/>
    <w:rsid w:val="002C7CD5"/>
    <w:rsid w:val="002D0096"/>
    <w:rsid w:val="002D0BAB"/>
    <w:rsid w:val="002D0CE5"/>
    <w:rsid w:val="002D1417"/>
    <w:rsid w:val="002D1543"/>
    <w:rsid w:val="002D17C8"/>
    <w:rsid w:val="002D1C25"/>
    <w:rsid w:val="002D1DB0"/>
    <w:rsid w:val="002D2047"/>
    <w:rsid w:val="002D2730"/>
    <w:rsid w:val="002D2D03"/>
    <w:rsid w:val="002D3719"/>
    <w:rsid w:val="002D3834"/>
    <w:rsid w:val="002D3E5C"/>
    <w:rsid w:val="002D4BC0"/>
    <w:rsid w:val="002D4BD9"/>
    <w:rsid w:val="002D4CB7"/>
    <w:rsid w:val="002D5333"/>
    <w:rsid w:val="002D5801"/>
    <w:rsid w:val="002D5C32"/>
    <w:rsid w:val="002D602A"/>
    <w:rsid w:val="002D6102"/>
    <w:rsid w:val="002D6B10"/>
    <w:rsid w:val="002D7148"/>
    <w:rsid w:val="002D7253"/>
    <w:rsid w:val="002D7A56"/>
    <w:rsid w:val="002D7AEE"/>
    <w:rsid w:val="002D7D16"/>
    <w:rsid w:val="002E0010"/>
    <w:rsid w:val="002E0150"/>
    <w:rsid w:val="002E09DA"/>
    <w:rsid w:val="002E0BBB"/>
    <w:rsid w:val="002E0E9B"/>
    <w:rsid w:val="002E0EFE"/>
    <w:rsid w:val="002E0F2D"/>
    <w:rsid w:val="002E0F78"/>
    <w:rsid w:val="002E1183"/>
    <w:rsid w:val="002E1213"/>
    <w:rsid w:val="002E1336"/>
    <w:rsid w:val="002E1424"/>
    <w:rsid w:val="002E155B"/>
    <w:rsid w:val="002E19F9"/>
    <w:rsid w:val="002E2096"/>
    <w:rsid w:val="002E2605"/>
    <w:rsid w:val="002E2910"/>
    <w:rsid w:val="002E36AD"/>
    <w:rsid w:val="002E4288"/>
    <w:rsid w:val="002E44A8"/>
    <w:rsid w:val="002E4689"/>
    <w:rsid w:val="002E4FAF"/>
    <w:rsid w:val="002E5330"/>
    <w:rsid w:val="002E61AB"/>
    <w:rsid w:val="002E6258"/>
    <w:rsid w:val="002E628D"/>
    <w:rsid w:val="002E6365"/>
    <w:rsid w:val="002E6729"/>
    <w:rsid w:val="002E673B"/>
    <w:rsid w:val="002E6772"/>
    <w:rsid w:val="002E6816"/>
    <w:rsid w:val="002E688D"/>
    <w:rsid w:val="002E6FE5"/>
    <w:rsid w:val="002E7614"/>
    <w:rsid w:val="002E77A1"/>
    <w:rsid w:val="002E7FF3"/>
    <w:rsid w:val="002F0BBD"/>
    <w:rsid w:val="002F109E"/>
    <w:rsid w:val="002F126B"/>
    <w:rsid w:val="002F16CA"/>
    <w:rsid w:val="002F1F43"/>
    <w:rsid w:val="002F2150"/>
    <w:rsid w:val="002F2BD0"/>
    <w:rsid w:val="002F35F0"/>
    <w:rsid w:val="002F3C01"/>
    <w:rsid w:val="002F3CAB"/>
    <w:rsid w:val="002F3F9D"/>
    <w:rsid w:val="002F56D9"/>
    <w:rsid w:val="002F5C3B"/>
    <w:rsid w:val="002F5FD7"/>
    <w:rsid w:val="002F61BF"/>
    <w:rsid w:val="002F63E2"/>
    <w:rsid w:val="002F6621"/>
    <w:rsid w:val="002F6B43"/>
    <w:rsid w:val="002F6BA3"/>
    <w:rsid w:val="002F7332"/>
    <w:rsid w:val="002F73C2"/>
    <w:rsid w:val="002F7B99"/>
    <w:rsid w:val="00300357"/>
    <w:rsid w:val="00300760"/>
    <w:rsid w:val="00300E4D"/>
    <w:rsid w:val="00301005"/>
    <w:rsid w:val="00301CD7"/>
    <w:rsid w:val="003027BB"/>
    <w:rsid w:val="00302D27"/>
    <w:rsid w:val="00302EB5"/>
    <w:rsid w:val="00303280"/>
    <w:rsid w:val="00303898"/>
    <w:rsid w:val="00303BBA"/>
    <w:rsid w:val="0030427A"/>
    <w:rsid w:val="00304CEB"/>
    <w:rsid w:val="00304D34"/>
    <w:rsid w:val="00305033"/>
    <w:rsid w:val="00305BDE"/>
    <w:rsid w:val="00305D1A"/>
    <w:rsid w:val="00305E28"/>
    <w:rsid w:val="0030629D"/>
    <w:rsid w:val="00307680"/>
    <w:rsid w:val="003076BB"/>
    <w:rsid w:val="00307CFD"/>
    <w:rsid w:val="00310075"/>
    <w:rsid w:val="00310B82"/>
    <w:rsid w:val="003117D5"/>
    <w:rsid w:val="00311A47"/>
    <w:rsid w:val="00311B71"/>
    <w:rsid w:val="0031255C"/>
    <w:rsid w:val="00312729"/>
    <w:rsid w:val="00312926"/>
    <w:rsid w:val="00312B1C"/>
    <w:rsid w:val="00312C25"/>
    <w:rsid w:val="00313763"/>
    <w:rsid w:val="003139A9"/>
    <w:rsid w:val="00313E7E"/>
    <w:rsid w:val="00314568"/>
    <w:rsid w:val="003146BC"/>
    <w:rsid w:val="00314BE6"/>
    <w:rsid w:val="00314C96"/>
    <w:rsid w:val="00314E58"/>
    <w:rsid w:val="00314EE9"/>
    <w:rsid w:val="003150E0"/>
    <w:rsid w:val="003158CC"/>
    <w:rsid w:val="00315CAD"/>
    <w:rsid w:val="00315FA3"/>
    <w:rsid w:val="0031613C"/>
    <w:rsid w:val="0031680F"/>
    <w:rsid w:val="00316B59"/>
    <w:rsid w:val="00316D10"/>
    <w:rsid w:val="00317510"/>
    <w:rsid w:val="00317895"/>
    <w:rsid w:val="003179A4"/>
    <w:rsid w:val="003179BA"/>
    <w:rsid w:val="00317A36"/>
    <w:rsid w:val="00320294"/>
    <w:rsid w:val="003203B9"/>
    <w:rsid w:val="0032041B"/>
    <w:rsid w:val="003205D9"/>
    <w:rsid w:val="00320ADD"/>
    <w:rsid w:val="00321BE0"/>
    <w:rsid w:val="00321C53"/>
    <w:rsid w:val="00321DAB"/>
    <w:rsid w:val="0032219E"/>
    <w:rsid w:val="00322274"/>
    <w:rsid w:val="0032229E"/>
    <w:rsid w:val="00322527"/>
    <w:rsid w:val="00322AB7"/>
    <w:rsid w:val="00323B25"/>
    <w:rsid w:val="00324140"/>
    <w:rsid w:val="00325114"/>
    <w:rsid w:val="003251A7"/>
    <w:rsid w:val="0032522A"/>
    <w:rsid w:val="00325718"/>
    <w:rsid w:val="00325E22"/>
    <w:rsid w:val="0032664F"/>
    <w:rsid w:val="003266C0"/>
    <w:rsid w:val="0032679D"/>
    <w:rsid w:val="003269C1"/>
    <w:rsid w:val="00326AD7"/>
    <w:rsid w:val="00326B48"/>
    <w:rsid w:val="00326CCB"/>
    <w:rsid w:val="003275A9"/>
    <w:rsid w:val="00327795"/>
    <w:rsid w:val="00327A93"/>
    <w:rsid w:val="00330400"/>
    <w:rsid w:val="003307D8"/>
    <w:rsid w:val="00330930"/>
    <w:rsid w:val="003311F5"/>
    <w:rsid w:val="00331819"/>
    <w:rsid w:val="003318AD"/>
    <w:rsid w:val="00331C9C"/>
    <w:rsid w:val="00331FB1"/>
    <w:rsid w:val="0033238A"/>
    <w:rsid w:val="003324F1"/>
    <w:rsid w:val="0033257F"/>
    <w:rsid w:val="00332706"/>
    <w:rsid w:val="00332A52"/>
    <w:rsid w:val="00332A72"/>
    <w:rsid w:val="00333034"/>
    <w:rsid w:val="0033310A"/>
    <w:rsid w:val="0033331D"/>
    <w:rsid w:val="00333813"/>
    <w:rsid w:val="00334B33"/>
    <w:rsid w:val="00334C96"/>
    <w:rsid w:val="00334E1E"/>
    <w:rsid w:val="00334E67"/>
    <w:rsid w:val="00334FEB"/>
    <w:rsid w:val="00335BFC"/>
    <w:rsid w:val="0033629D"/>
    <w:rsid w:val="00336D3C"/>
    <w:rsid w:val="003373DB"/>
    <w:rsid w:val="0033750A"/>
    <w:rsid w:val="00337B63"/>
    <w:rsid w:val="00337D7A"/>
    <w:rsid w:val="0034097F"/>
    <w:rsid w:val="00340D31"/>
    <w:rsid w:val="00341FB1"/>
    <w:rsid w:val="0034289B"/>
    <w:rsid w:val="0034300F"/>
    <w:rsid w:val="0034314D"/>
    <w:rsid w:val="00344244"/>
    <w:rsid w:val="003442F7"/>
    <w:rsid w:val="00344BE2"/>
    <w:rsid w:val="00344D9F"/>
    <w:rsid w:val="00345BA6"/>
    <w:rsid w:val="00345D0D"/>
    <w:rsid w:val="00345E4C"/>
    <w:rsid w:val="00345E92"/>
    <w:rsid w:val="003460FF"/>
    <w:rsid w:val="00346756"/>
    <w:rsid w:val="00346F6A"/>
    <w:rsid w:val="003472B9"/>
    <w:rsid w:val="00350C41"/>
    <w:rsid w:val="00350D1D"/>
    <w:rsid w:val="00350F3A"/>
    <w:rsid w:val="00350F7C"/>
    <w:rsid w:val="00350FD3"/>
    <w:rsid w:val="00351024"/>
    <w:rsid w:val="003516B9"/>
    <w:rsid w:val="003516BF"/>
    <w:rsid w:val="00351CC9"/>
    <w:rsid w:val="003529BE"/>
    <w:rsid w:val="00352A17"/>
    <w:rsid w:val="00352A9C"/>
    <w:rsid w:val="00352AC8"/>
    <w:rsid w:val="003532D1"/>
    <w:rsid w:val="0035376D"/>
    <w:rsid w:val="00353BB2"/>
    <w:rsid w:val="00354598"/>
    <w:rsid w:val="003546B8"/>
    <w:rsid w:val="00354771"/>
    <w:rsid w:val="003547DB"/>
    <w:rsid w:val="00355233"/>
    <w:rsid w:val="00355330"/>
    <w:rsid w:val="0035581A"/>
    <w:rsid w:val="00355CF9"/>
    <w:rsid w:val="00355F0D"/>
    <w:rsid w:val="00356321"/>
    <w:rsid w:val="00356659"/>
    <w:rsid w:val="003569BD"/>
    <w:rsid w:val="0035700A"/>
    <w:rsid w:val="0035703B"/>
    <w:rsid w:val="003572B4"/>
    <w:rsid w:val="00357F68"/>
    <w:rsid w:val="0036043B"/>
    <w:rsid w:val="00360B7C"/>
    <w:rsid w:val="00360B81"/>
    <w:rsid w:val="00360BA8"/>
    <w:rsid w:val="00360D23"/>
    <w:rsid w:val="003614DB"/>
    <w:rsid w:val="00361C49"/>
    <w:rsid w:val="00362028"/>
    <w:rsid w:val="00362338"/>
    <w:rsid w:val="00362ADF"/>
    <w:rsid w:val="003632AA"/>
    <w:rsid w:val="00363729"/>
    <w:rsid w:val="00363810"/>
    <w:rsid w:val="00363838"/>
    <w:rsid w:val="003638AF"/>
    <w:rsid w:val="00363A53"/>
    <w:rsid w:val="00363C21"/>
    <w:rsid w:val="00363D31"/>
    <w:rsid w:val="00363E1D"/>
    <w:rsid w:val="00364165"/>
    <w:rsid w:val="00364A47"/>
    <w:rsid w:val="00364C08"/>
    <w:rsid w:val="00364CAB"/>
    <w:rsid w:val="003656E9"/>
    <w:rsid w:val="00366109"/>
    <w:rsid w:val="00366549"/>
    <w:rsid w:val="00366B61"/>
    <w:rsid w:val="00366F80"/>
    <w:rsid w:val="00367113"/>
    <w:rsid w:val="003675D1"/>
    <w:rsid w:val="00367955"/>
    <w:rsid w:val="00367994"/>
    <w:rsid w:val="00367FC4"/>
    <w:rsid w:val="003703C6"/>
    <w:rsid w:val="00370694"/>
    <w:rsid w:val="003708FE"/>
    <w:rsid w:val="00370DAE"/>
    <w:rsid w:val="0037160E"/>
    <w:rsid w:val="0037191E"/>
    <w:rsid w:val="00372584"/>
    <w:rsid w:val="00372742"/>
    <w:rsid w:val="00372BE8"/>
    <w:rsid w:val="00372BFE"/>
    <w:rsid w:val="003732C5"/>
    <w:rsid w:val="00373734"/>
    <w:rsid w:val="003738B8"/>
    <w:rsid w:val="003744AE"/>
    <w:rsid w:val="00374E1A"/>
    <w:rsid w:val="00374ED8"/>
    <w:rsid w:val="00375197"/>
    <w:rsid w:val="00375325"/>
    <w:rsid w:val="00375836"/>
    <w:rsid w:val="00375ACB"/>
    <w:rsid w:val="00375FF6"/>
    <w:rsid w:val="0037641F"/>
    <w:rsid w:val="00376438"/>
    <w:rsid w:val="003773B1"/>
    <w:rsid w:val="0037753F"/>
    <w:rsid w:val="0037791E"/>
    <w:rsid w:val="00380923"/>
    <w:rsid w:val="00380B69"/>
    <w:rsid w:val="00381099"/>
    <w:rsid w:val="003816C9"/>
    <w:rsid w:val="003819CA"/>
    <w:rsid w:val="00381DF3"/>
    <w:rsid w:val="0038251B"/>
    <w:rsid w:val="00382670"/>
    <w:rsid w:val="00382914"/>
    <w:rsid w:val="0038312E"/>
    <w:rsid w:val="00383928"/>
    <w:rsid w:val="00383EA0"/>
    <w:rsid w:val="00384009"/>
    <w:rsid w:val="00384483"/>
    <w:rsid w:val="003847E8"/>
    <w:rsid w:val="00384876"/>
    <w:rsid w:val="00385090"/>
    <w:rsid w:val="0038537D"/>
    <w:rsid w:val="0038545A"/>
    <w:rsid w:val="003855CC"/>
    <w:rsid w:val="003856E9"/>
    <w:rsid w:val="00385966"/>
    <w:rsid w:val="00385BEA"/>
    <w:rsid w:val="00385C29"/>
    <w:rsid w:val="00385D27"/>
    <w:rsid w:val="003867EB"/>
    <w:rsid w:val="00387220"/>
    <w:rsid w:val="003873BC"/>
    <w:rsid w:val="003877AE"/>
    <w:rsid w:val="0039006B"/>
    <w:rsid w:val="00390072"/>
    <w:rsid w:val="00390608"/>
    <w:rsid w:val="00390BB0"/>
    <w:rsid w:val="003914C2"/>
    <w:rsid w:val="00391BD7"/>
    <w:rsid w:val="003924BC"/>
    <w:rsid w:val="00392580"/>
    <w:rsid w:val="00393658"/>
    <w:rsid w:val="003937EF"/>
    <w:rsid w:val="00393C05"/>
    <w:rsid w:val="00393D97"/>
    <w:rsid w:val="00393F51"/>
    <w:rsid w:val="003942DD"/>
    <w:rsid w:val="003943F2"/>
    <w:rsid w:val="003944E6"/>
    <w:rsid w:val="00394A02"/>
    <w:rsid w:val="00394CA7"/>
    <w:rsid w:val="00395353"/>
    <w:rsid w:val="00395520"/>
    <w:rsid w:val="003957BC"/>
    <w:rsid w:val="00395B7D"/>
    <w:rsid w:val="00396413"/>
    <w:rsid w:val="00396421"/>
    <w:rsid w:val="003966A6"/>
    <w:rsid w:val="00396DFB"/>
    <w:rsid w:val="00396F69"/>
    <w:rsid w:val="0039751B"/>
    <w:rsid w:val="0039758E"/>
    <w:rsid w:val="00397D0B"/>
    <w:rsid w:val="003A0880"/>
    <w:rsid w:val="003A0F82"/>
    <w:rsid w:val="003A101A"/>
    <w:rsid w:val="003A1FD6"/>
    <w:rsid w:val="003A28DF"/>
    <w:rsid w:val="003A2BA7"/>
    <w:rsid w:val="003A304A"/>
    <w:rsid w:val="003A412B"/>
    <w:rsid w:val="003A4756"/>
    <w:rsid w:val="003A4879"/>
    <w:rsid w:val="003A509F"/>
    <w:rsid w:val="003A5A99"/>
    <w:rsid w:val="003A5EC3"/>
    <w:rsid w:val="003A613D"/>
    <w:rsid w:val="003A6569"/>
    <w:rsid w:val="003A658C"/>
    <w:rsid w:val="003A68E6"/>
    <w:rsid w:val="003A6A7D"/>
    <w:rsid w:val="003A7134"/>
    <w:rsid w:val="003B0726"/>
    <w:rsid w:val="003B0768"/>
    <w:rsid w:val="003B0A2B"/>
    <w:rsid w:val="003B0DF3"/>
    <w:rsid w:val="003B11ED"/>
    <w:rsid w:val="003B12F4"/>
    <w:rsid w:val="003B177C"/>
    <w:rsid w:val="003B1874"/>
    <w:rsid w:val="003B1D5B"/>
    <w:rsid w:val="003B266E"/>
    <w:rsid w:val="003B2CED"/>
    <w:rsid w:val="003B32D0"/>
    <w:rsid w:val="003B39EE"/>
    <w:rsid w:val="003B421E"/>
    <w:rsid w:val="003B4849"/>
    <w:rsid w:val="003B4E36"/>
    <w:rsid w:val="003B5049"/>
    <w:rsid w:val="003B5166"/>
    <w:rsid w:val="003B532D"/>
    <w:rsid w:val="003B54A2"/>
    <w:rsid w:val="003B551E"/>
    <w:rsid w:val="003B565F"/>
    <w:rsid w:val="003B5712"/>
    <w:rsid w:val="003B5902"/>
    <w:rsid w:val="003B5CC8"/>
    <w:rsid w:val="003B5EEE"/>
    <w:rsid w:val="003B601D"/>
    <w:rsid w:val="003B6C04"/>
    <w:rsid w:val="003B70D1"/>
    <w:rsid w:val="003B7AF5"/>
    <w:rsid w:val="003B7DB7"/>
    <w:rsid w:val="003C0B96"/>
    <w:rsid w:val="003C0CA3"/>
    <w:rsid w:val="003C14F9"/>
    <w:rsid w:val="003C1B07"/>
    <w:rsid w:val="003C1B71"/>
    <w:rsid w:val="003C1C3C"/>
    <w:rsid w:val="003C21C8"/>
    <w:rsid w:val="003C23F5"/>
    <w:rsid w:val="003C24D1"/>
    <w:rsid w:val="003C37DA"/>
    <w:rsid w:val="003C3C44"/>
    <w:rsid w:val="003C43D9"/>
    <w:rsid w:val="003C4FB9"/>
    <w:rsid w:val="003C5B14"/>
    <w:rsid w:val="003C5E3C"/>
    <w:rsid w:val="003C6179"/>
    <w:rsid w:val="003C6252"/>
    <w:rsid w:val="003C6875"/>
    <w:rsid w:val="003C72E1"/>
    <w:rsid w:val="003C75C7"/>
    <w:rsid w:val="003C794E"/>
    <w:rsid w:val="003C7D42"/>
    <w:rsid w:val="003D00AD"/>
    <w:rsid w:val="003D00C0"/>
    <w:rsid w:val="003D074D"/>
    <w:rsid w:val="003D0830"/>
    <w:rsid w:val="003D0E42"/>
    <w:rsid w:val="003D1289"/>
    <w:rsid w:val="003D1AFD"/>
    <w:rsid w:val="003D20AC"/>
    <w:rsid w:val="003D26B9"/>
    <w:rsid w:val="003D26C8"/>
    <w:rsid w:val="003D28C0"/>
    <w:rsid w:val="003D2B41"/>
    <w:rsid w:val="003D2EE2"/>
    <w:rsid w:val="003D304A"/>
    <w:rsid w:val="003D3547"/>
    <w:rsid w:val="003D37DD"/>
    <w:rsid w:val="003D482B"/>
    <w:rsid w:val="003D499F"/>
    <w:rsid w:val="003D4E67"/>
    <w:rsid w:val="003D4F00"/>
    <w:rsid w:val="003D51AB"/>
    <w:rsid w:val="003D5343"/>
    <w:rsid w:val="003D5628"/>
    <w:rsid w:val="003D5A1F"/>
    <w:rsid w:val="003D6996"/>
    <w:rsid w:val="003D6B2E"/>
    <w:rsid w:val="003D6E6C"/>
    <w:rsid w:val="003D7462"/>
    <w:rsid w:val="003D76F4"/>
    <w:rsid w:val="003D7BAB"/>
    <w:rsid w:val="003E0136"/>
    <w:rsid w:val="003E04E4"/>
    <w:rsid w:val="003E0F6A"/>
    <w:rsid w:val="003E166F"/>
    <w:rsid w:val="003E1746"/>
    <w:rsid w:val="003E18CF"/>
    <w:rsid w:val="003E192F"/>
    <w:rsid w:val="003E19C8"/>
    <w:rsid w:val="003E1AB9"/>
    <w:rsid w:val="003E2087"/>
    <w:rsid w:val="003E2348"/>
    <w:rsid w:val="003E26D9"/>
    <w:rsid w:val="003E2DE2"/>
    <w:rsid w:val="003E3006"/>
    <w:rsid w:val="003E32B9"/>
    <w:rsid w:val="003E3703"/>
    <w:rsid w:val="003E37F9"/>
    <w:rsid w:val="003E38B0"/>
    <w:rsid w:val="003E40C8"/>
    <w:rsid w:val="003E4EA3"/>
    <w:rsid w:val="003E59CD"/>
    <w:rsid w:val="003E5A28"/>
    <w:rsid w:val="003E5C60"/>
    <w:rsid w:val="003E6179"/>
    <w:rsid w:val="003E66B0"/>
    <w:rsid w:val="003E6854"/>
    <w:rsid w:val="003E70BE"/>
    <w:rsid w:val="003E770E"/>
    <w:rsid w:val="003E7793"/>
    <w:rsid w:val="003E7BFA"/>
    <w:rsid w:val="003E7ED4"/>
    <w:rsid w:val="003F08B9"/>
    <w:rsid w:val="003F0CB2"/>
    <w:rsid w:val="003F10FE"/>
    <w:rsid w:val="003F113C"/>
    <w:rsid w:val="003F1140"/>
    <w:rsid w:val="003F22D5"/>
    <w:rsid w:val="003F297D"/>
    <w:rsid w:val="003F3745"/>
    <w:rsid w:val="003F3945"/>
    <w:rsid w:val="003F4540"/>
    <w:rsid w:val="003F4717"/>
    <w:rsid w:val="003F491E"/>
    <w:rsid w:val="003F4A77"/>
    <w:rsid w:val="003F4AD8"/>
    <w:rsid w:val="003F50CE"/>
    <w:rsid w:val="003F6044"/>
    <w:rsid w:val="003F6163"/>
    <w:rsid w:val="003F6285"/>
    <w:rsid w:val="003F6CD3"/>
    <w:rsid w:val="003F6F8B"/>
    <w:rsid w:val="003F77D8"/>
    <w:rsid w:val="003F7C2E"/>
    <w:rsid w:val="003F7CE7"/>
    <w:rsid w:val="003F7E44"/>
    <w:rsid w:val="004000EC"/>
    <w:rsid w:val="004009A8"/>
    <w:rsid w:val="00400EBD"/>
    <w:rsid w:val="00401545"/>
    <w:rsid w:val="00401AF6"/>
    <w:rsid w:val="00401DAA"/>
    <w:rsid w:val="00402B30"/>
    <w:rsid w:val="0040325C"/>
    <w:rsid w:val="004033F3"/>
    <w:rsid w:val="0040399E"/>
    <w:rsid w:val="00403A5F"/>
    <w:rsid w:val="00403D8E"/>
    <w:rsid w:val="00403E52"/>
    <w:rsid w:val="0040427F"/>
    <w:rsid w:val="00404425"/>
    <w:rsid w:val="004046DF"/>
    <w:rsid w:val="00406431"/>
    <w:rsid w:val="00406498"/>
    <w:rsid w:val="00406A2C"/>
    <w:rsid w:val="00406F55"/>
    <w:rsid w:val="0040707C"/>
    <w:rsid w:val="0040713D"/>
    <w:rsid w:val="00407AD9"/>
    <w:rsid w:val="00407B8D"/>
    <w:rsid w:val="00407C49"/>
    <w:rsid w:val="0041063B"/>
    <w:rsid w:val="00411B84"/>
    <w:rsid w:val="00411C7F"/>
    <w:rsid w:val="00411E92"/>
    <w:rsid w:val="0041201C"/>
    <w:rsid w:val="004126C9"/>
    <w:rsid w:val="00412969"/>
    <w:rsid w:val="00412C37"/>
    <w:rsid w:val="00413166"/>
    <w:rsid w:val="00413255"/>
    <w:rsid w:val="00413646"/>
    <w:rsid w:val="00413880"/>
    <w:rsid w:val="00413EEC"/>
    <w:rsid w:val="00414268"/>
    <w:rsid w:val="004142FF"/>
    <w:rsid w:val="00414568"/>
    <w:rsid w:val="004150D8"/>
    <w:rsid w:val="004158A3"/>
    <w:rsid w:val="00415C48"/>
    <w:rsid w:val="004161AA"/>
    <w:rsid w:val="00416510"/>
    <w:rsid w:val="0041658E"/>
    <w:rsid w:val="00416C58"/>
    <w:rsid w:val="00417977"/>
    <w:rsid w:val="00417CF5"/>
    <w:rsid w:val="00420086"/>
    <w:rsid w:val="0042041C"/>
    <w:rsid w:val="00420AE9"/>
    <w:rsid w:val="004213E6"/>
    <w:rsid w:val="004215B1"/>
    <w:rsid w:val="004225F5"/>
    <w:rsid w:val="00422726"/>
    <w:rsid w:val="00422AC9"/>
    <w:rsid w:val="00423145"/>
    <w:rsid w:val="004233E0"/>
    <w:rsid w:val="004236E2"/>
    <w:rsid w:val="00423971"/>
    <w:rsid w:val="0042397F"/>
    <w:rsid w:val="00423D17"/>
    <w:rsid w:val="004240C7"/>
    <w:rsid w:val="00424156"/>
    <w:rsid w:val="004242B5"/>
    <w:rsid w:val="004249C5"/>
    <w:rsid w:val="00424BE4"/>
    <w:rsid w:val="004256BC"/>
    <w:rsid w:val="00425762"/>
    <w:rsid w:val="004259FF"/>
    <w:rsid w:val="00425BDF"/>
    <w:rsid w:val="004261FB"/>
    <w:rsid w:val="00426280"/>
    <w:rsid w:val="00426431"/>
    <w:rsid w:val="00426653"/>
    <w:rsid w:val="00426930"/>
    <w:rsid w:val="00426CB7"/>
    <w:rsid w:val="00427736"/>
    <w:rsid w:val="004277EB"/>
    <w:rsid w:val="00427D57"/>
    <w:rsid w:val="00427E8D"/>
    <w:rsid w:val="004304B0"/>
    <w:rsid w:val="004308E7"/>
    <w:rsid w:val="00430C7B"/>
    <w:rsid w:val="004312FA"/>
    <w:rsid w:val="004315F9"/>
    <w:rsid w:val="00431E99"/>
    <w:rsid w:val="00431F7A"/>
    <w:rsid w:val="00432107"/>
    <w:rsid w:val="00432124"/>
    <w:rsid w:val="00432349"/>
    <w:rsid w:val="00432990"/>
    <w:rsid w:val="004331E0"/>
    <w:rsid w:val="00433705"/>
    <w:rsid w:val="00433FC0"/>
    <w:rsid w:val="0043452C"/>
    <w:rsid w:val="00434569"/>
    <w:rsid w:val="004357C0"/>
    <w:rsid w:val="00436008"/>
    <w:rsid w:val="0043653C"/>
    <w:rsid w:val="00436A35"/>
    <w:rsid w:val="00436CE1"/>
    <w:rsid w:val="00436CFB"/>
    <w:rsid w:val="00437465"/>
    <w:rsid w:val="004375B1"/>
    <w:rsid w:val="0043778F"/>
    <w:rsid w:val="00437899"/>
    <w:rsid w:val="00437DAD"/>
    <w:rsid w:val="004400F8"/>
    <w:rsid w:val="00440177"/>
    <w:rsid w:val="004410FE"/>
    <w:rsid w:val="0044160C"/>
    <w:rsid w:val="00441787"/>
    <w:rsid w:val="00441950"/>
    <w:rsid w:val="00441C28"/>
    <w:rsid w:val="00441CE5"/>
    <w:rsid w:val="00441CEB"/>
    <w:rsid w:val="0044261B"/>
    <w:rsid w:val="00442ED1"/>
    <w:rsid w:val="00442ED5"/>
    <w:rsid w:val="00442FF3"/>
    <w:rsid w:val="0044382E"/>
    <w:rsid w:val="0044394D"/>
    <w:rsid w:val="0044397D"/>
    <w:rsid w:val="00443F0D"/>
    <w:rsid w:val="00444288"/>
    <w:rsid w:val="004445CB"/>
    <w:rsid w:val="004447A9"/>
    <w:rsid w:val="004449DD"/>
    <w:rsid w:val="00444CD3"/>
    <w:rsid w:val="00444D3A"/>
    <w:rsid w:val="00445C55"/>
    <w:rsid w:val="00445CEF"/>
    <w:rsid w:val="00445DC8"/>
    <w:rsid w:val="00445E74"/>
    <w:rsid w:val="0044668B"/>
    <w:rsid w:val="00446769"/>
    <w:rsid w:val="004467C3"/>
    <w:rsid w:val="004468D7"/>
    <w:rsid w:val="00446922"/>
    <w:rsid w:val="004472C9"/>
    <w:rsid w:val="00447532"/>
    <w:rsid w:val="00447E2D"/>
    <w:rsid w:val="00447F36"/>
    <w:rsid w:val="004500A4"/>
    <w:rsid w:val="00450878"/>
    <w:rsid w:val="00450CD9"/>
    <w:rsid w:val="00451455"/>
    <w:rsid w:val="00451456"/>
    <w:rsid w:val="004517ED"/>
    <w:rsid w:val="00451A7D"/>
    <w:rsid w:val="00451C97"/>
    <w:rsid w:val="00451F35"/>
    <w:rsid w:val="0045299B"/>
    <w:rsid w:val="00453511"/>
    <w:rsid w:val="0045394B"/>
    <w:rsid w:val="00453B36"/>
    <w:rsid w:val="00453C08"/>
    <w:rsid w:val="00453E52"/>
    <w:rsid w:val="00454535"/>
    <w:rsid w:val="00454F5D"/>
    <w:rsid w:val="00454F64"/>
    <w:rsid w:val="004550C2"/>
    <w:rsid w:val="00455B6A"/>
    <w:rsid w:val="00455CB5"/>
    <w:rsid w:val="00455E92"/>
    <w:rsid w:val="00455EE4"/>
    <w:rsid w:val="00456166"/>
    <w:rsid w:val="00456B2B"/>
    <w:rsid w:val="00456E7B"/>
    <w:rsid w:val="0045741B"/>
    <w:rsid w:val="004577D1"/>
    <w:rsid w:val="004579B7"/>
    <w:rsid w:val="0046003D"/>
    <w:rsid w:val="00460B19"/>
    <w:rsid w:val="0046107F"/>
    <w:rsid w:val="00461317"/>
    <w:rsid w:val="00461722"/>
    <w:rsid w:val="004619B3"/>
    <w:rsid w:val="00461C35"/>
    <w:rsid w:val="00462279"/>
    <w:rsid w:val="0046241C"/>
    <w:rsid w:val="004631E7"/>
    <w:rsid w:val="00463437"/>
    <w:rsid w:val="004634D0"/>
    <w:rsid w:val="004637DB"/>
    <w:rsid w:val="00463DD2"/>
    <w:rsid w:val="00463F98"/>
    <w:rsid w:val="00464081"/>
    <w:rsid w:val="00464109"/>
    <w:rsid w:val="00464759"/>
    <w:rsid w:val="00464DA4"/>
    <w:rsid w:val="004659CA"/>
    <w:rsid w:val="00465DC5"/>
    <w:rsid w:val="004669BC"/>
    <w:rsid w:val="00466FD7"/>
    <w:rsid w:val="00467217"/>
    <w:rsid w:val="004679A9"/>
    <w:rsid w:val="00467A9B"/>
    <w:rsid w:val="00467CC5"/>
    <w:rsid w:val="004700D5"/>
    <w:rsid w:val="00470D4F"/>
    <w:rsid w:val="00471AA1"/>
    <w:rsid w:val="00471D87"/>
    <w:rsid w:val="00471DFC"/>
    <w:rsid w:val="00472356"/>
    <w:rsid w:val="00472476"/>
    <w:rsid w:val="00472562"/>
    <w:rsid w:val="004726AE"/>
    <w:rsid w:val="00472850"/>
    <w:rsid w:val="00472892"/>
    <w:rsid w:val="004728DE"/>
    <w:rsid w:val="00472D5E"/>
    <w:rsid w:val="00473225"/>
    <w:rsid w:val="004737A4"/>
    <w:rsid w:val="00473C06"/>
    <w:rsid w:val="00474001"/>
    <w:rsid w:val="0047482F"/>
    <w:rsid w:val="00475493"/>
    <w:rsid w:val="0047549A"/>
    <w:rsid w:val="00475780"/>
    <w:rsid w:val="00475790"/>
    <w:rsid w:val="00475886"/>
    <w:rsid w:val="00475B34"/>
    <w:rsid w:val="00475F02"/>
    <w:rsid w:val="0047664F"/>
    <w:rsid w:val="004766A2"/>
    <w:rsid w:val="00477A65"/>
    <w:rsid w:val="00480201"/>
    <w:rsid w:val="0048028E"/>
    <w:rsid w:val="004806E7"/>
    <w:rsid w:val="004809A1"/>
    <w:rsid w:val="00480ABB"/>
    <w:rsid w:val="004813F2"/>
    <w:rsid w:val="004817C1"/>
    <w:rsid w:val="00481A09"/>
    <w:rsid w:val="00481B13"/>
    <w:rsid w:val="004821E6"/>
    <w:rsid w:val="00482385"/>
    <w:rsid w:val="00482478"/>
    <w:rsid w:val="00482BC4"/>
    <w:rsid w:val="00482EDE"/>
    <w:rsid w:val="00482F88"/>
    <w:rsid w:val="00482F8B"/>
    <w:rsid w:val="00483111"/>
    <w:rsid w:val="00483AE1"/>
    <w:rsid w:val="00483EF5"/>
    <w:rsid w:val="004845A6"/>
    <w:rsid w:val="0048480D"/>
    <w:rsid w:val="00484A4C"/>
    <w:rsid w:val="00485474"/>
    <w:rsid w:val="0048563D"/>
    <w:rsid w:val="004858A2"/>
    <w:rsid w:val="00485FAD"/>
    <w:rsid w:val="00486118"/>
    <w:rsid w:val="0048648A"/>
    <w:rsid w:val="00486C00"/>
    <w:rsid w:val="004872C1"/>
    <w:rsid w:val="00487363"/>
    <w:rsid w:val="00487437"/>
    <w:rsid w:val="00487ADA"/>
    <w:rsid w:val="00487C93"/>
    <w:rsid w:val="00487DE5"/>
    <w:rsid w:val="0049067E"/>
    <w:rsid w:val="00490820"/>
    <w:rsid w:val="00490C2D"/>
    <w:rsid w:val="00491E0F"/>
    <w:rsid w:val="00491E69"/>
    <w:rsid w:val="00492230"/>
    <w:rsid w:val="00492452"/>
    <w:rsid w:val="00492751"/>
    <w:rsid w:val="00493CD1"/>
    <w:rsid w:val="00493FD8"/>
    <w:rsid w:val="00494FC8"/>
    <w:rsid w:val="00495B43"/>
    <w:rsid w:val="004960E7"/>
    <w:rsid w:val="00496991"/>
    <w:rsid w:val="00496CA6"/>
    <w:rsid w:val="0049751D"/>
    <w:rsid w:val="00497884"/>
    <w:rsid w:val="004A0083"/>
    <w:rsid w:val="004A0E15"/>
    <w:rsid w:val="004A11B4"/>
    <w:rsid w:val="004A19D7"/>
    <w:rsid w:val="004A1EDC"/>
    <w:rsid w:val="004A2327"/>
    <w:rsid w:val="004A29EF"/>
    <w:rsid w:val="004A2FDA"/>
    <w:rsid w:val="004A3B90"/>
    <w:rsid w:val="004A4023"/>
    <w:rsid w:val="004A402B"/>
    <w:rsid w:val="004A423E"/>
    <w:rsid w:val="004A43B6"/>
    <w:rsid w:val="004A43E1"/>
    <w:rsid w:val="004A47A9"/>
    <w:rsid w:val="004A4871"/>
    <w:rsid w:val="004A4CB1"/>
    <w:rsid w:val="004A4DFB"/>
    <w:rsid w:val="004A4E08"/>
    <w:rsid w:val="004A5145"/>
    <w:rsid w:val="004A5906"/>
    <w:rsid w:val="004A5F63"/>
    <w:rsid w:val="004A663D"/>
    <w:rsid w:val="004A6ACA"/>
    <w:rsid w:val="004A6E9F"/>
    <w:rsid w:val="004A72D3"/>
    <w:rsid w:val="004A745B"/>
    <w:rsid w:val="004A76D0"/>
    <w:rsid w:val="004A78BF"/>
    <w:rsid w:val="004B0240"/>
    <w:rsid w:val="004B036D"/>
    <w:rsid w:val="004B04FC"/>
    <w:rsid w:val="004B0CD7"/>
    <w:rsid w:val="004B12CF"/>
    <w:rsid w:val="004B16FD"/>
    <w:rsid w:val="004B1D3A"/>
    <w:rsid w:val="004B1F24"/>
    <w:rsid w:val="004B278C"/>
    <w:rsid w:val="004B2A69"/>
    <w:rsid w:val="004B2B0D"/>
    <w:rsid w:val="004B2D79"/>
    <w:rsid w:val="004B2F7E"/>
    <w:rsid w:val="004B3973"/>
    <w:rsid w:val="004B4E40"/>
    <w:rsid w:val="004B4E96"/>
    <w:rsid w:val="004B5037"/>
    <w:rsid w:val="004B55A0"/>
    <w:rsid w:val="004B5643"/>
    <w:rsid w:val="004B685F"/>
    <w:rsid w:val="004B68DC"/>
    <w:rsid w:val="004B7209"/>
    <w:rsid w:val="004B7580"/>
    <w:rsid w:val="004B7DB0"/>
    <w:rsid w:val="004B7E19"/>
    <w:rsid w:val="004B7FAE"/>
    <w:rsid w:val="004B7FCF"/>
    <w:rsid w:val="004C00A3"/>
    <w:rsid w:val="004C01D8"/>
    <w:rsid w:val="004C0776"/>
    <w:rsid w:val="004C14EF"/>
    <w:rsid w:val="004C157B"/>
    <w:rsid w:val="004C1687"/>
    <w:rsid w:val="004C1911"/>
    <w:rsid w:val="004C1E25"/>
    <w:rsid w:val="004C2198"/>
    <w:rsid w:val="004C2819"/>
    <w:rsid w:val="004C3020"/>
    <w:rsid w:val="004C32E2"/>
    <w:rsid w:val="004C3421"/>
    <w:rsid w:val="004C3571"/>
    <w:rsid w:val="004C37B9"/>
    <w:rsid w:val="004C3892"/>
    <w:rsid w:val="004C43E2"/>
    <w:rsid w:val="004C46AB"/>
    <w:rsid w:val="004C46FA"/>
    <w:rsid w:val="004C51E9"/>
    <w:rsid w:val="004C5E87"/>
    <w:rsid w:val="004C6309"/>
    <w:rsid w:val="004C6385"/>
    <w:rsid w:val="004C662F"/>
    <w:rsid w:val="004C72D2"/>
    <w:rsid w:val="004C753F"/>
    <w:rsid w:val="004C7657"/>
    <w:rsid w:val="004C78E7"/>
    <w:rsid w:val="004C7981"/>
    <w:rsid w:val="004C7BDF"/>
    <w:rsid w:val="004C7FF6"/>
    <w:rsid w:val="004D08F0"/>
    <w:rsid w:val="004D137D"/>
    <w:rsid w:val="004D1987"/>
    <w:rsid w:val="004D1AF9"/>
    <w:rsid w:val="004D1C54"/>
    <w:rsid w:val="004D21AF"/>
    <w:rsid w:val="004D2312"/>
    <w:rsid w:val="004D2776"/>
    <w:rsid w:val="004D2785"/>
    <w:rsid w:val="004D3380"/>
    <w:rsid w:val="004D384C"/>
    <w:rsid w:val="004D3924"/>
    <w:rsid w:val="004D39A6"/>
    <w:rsid w:val="004D3B7C"/>
    <w:rsid w:val="004D436B"/>
    <w:rsid w:val="004D5204"/>
    <w:rsid w:val="004D5276"/>
    <w:rsid w:val="004D580C"/>
    <w:rsid w:val="004D5E36"/>
    <w:rsid w:val="004D6A7D"/>
    <w:rsid w:val="004D6FC8"/>
    <w:rsid w:val="004D733E"/>
    <w:rsid w:val="004D7F86"/>
    <w:rsid w:val="004E03B8"/>
    <w:rsid w:val="004E04C3"/>
    <w:rsid w:val="004E0B45"/>
    <w:rsid w:val="004E0C7D"/>
    <w:rsid w:val="004E10CC"/>
    <w:rsid w:val="004E11A9"/>
    <w:rsid w:val="004E160E"/>
    <w:rsid w:val="004E16F5"/>
    <w:rsid w:val="004E1CE8"/>
    <w:rsid w:val="004E206A"/>
    <w:rsid w:val="004E2824"/>
    <w:rsid w:val="004E2CA0"/>
    <w:rsid w:val="004E30C5"/>
    <w:rsid w:val="004E3CB9"/>
    <w:rsid w:val="004E40B9"/>
    <w:rsid w:val="004E477A"/>
    <w:rsid w:val="004E48B4"/>
    <w:rsid w:val="004E5364"/>
    <w:rsid w:val="004E5913"/>
    <w:rsid w:val="004E5A06"/>
    <w:rsid w:val="004E5AEB"/>
    <w:rsid w:val="004E5B11"/>
    <w:rsid w:val="004E61B2"/>
    <w:rsid w:val="004E6202"/>
    <w:rsid w:val="004E62BA"/>
    <w:rsid w:val="004E64B7"/>
    <w:rsid w:val="004E7083"/>
    <w:rsid w:val="004E74A4"/>
    <w:rsid w:val="004E76D1"/>
    <w:rsid w:val="004E7975"/>
    <w:rsid w:val="004F012E"/>
    <w:rsid w:val="004F0798"/>
    <w:rsid w:val="004F0AF8"/>
    <w:rsid w:val="004F16E0"/>
    <w:rsid w:val="004F1724"/>
    <w:rsid w:val="004F2844"/>
    <w:rsid w:val="004F2D70"/>
    <w:rsid w:val="004F2E3A"/>
    <w:rsid w:val="004F2FA1"/>
    <w:rsid w:val="004F3895"/>
    <w:rsid w:val="004F3B01"/>
    <w:rsid w:val="004F3C93"/>
    <w:rsid w:val="004F4954"/>
    <w:rsid w:val="004F5165"/>
    <w:rsid w:val="004F555B"/>
    <w:rsid w:val="004F5742"/>
    <w:rsid w:val="004F6053"/>
    <w:rsid w:val="004F6862"/>
    <w:rsid w:val="004F695E"/>
    <w:rsid w:val="004F6EED"/>
    <w:rsid w:val="004F71C7"/>
    <w:rsid w:val="004F71D6"/>
    <w:rsid w:val="004F7437"/>
    <w:rsid w:val="004F78F5"/>
    <w:rsid w:val="004F7B39"/>
    <w:rsid w:val="00500572"/>
    <w:rsid w:val="005005F4"/>
    <w:rsid w:val="00500954"/>
    <w:rsid w:val="00500E7B"/>
    <w:rsid w:val="00501457"/>
    <w:rsid w:val="005014B6"/>
    <w:rsid w:val="00501A49"/>
    <w:rsid w:val="00501BD2"/>
    <w:rsid w:val="005022C5"/>
    <w:rsid w:val="00502CF3"/>
    <w:rsid w:val="00502FFF"/>
    <w:rsid w:val="00503229"/>
    <w:rsid w:val="005033B3"/>
    <w:rsid w:val="00504857"/>
    <w:rsid w:val="005048B0"/>
    <w:rsid w:val="00505043"/>
    <w:rsid w:val="00505104"/>
    <w:rsid w:val="00505CD8"/>
    <w:rsid w:val="00505DCA"/>
    <w:rsid w:val="00505FD8"/>
    <w:rsid w:val="005065D1"/>
    <w:rsid w:val="00506A46"/>
    <w:rsid w:val="00506D3C"/>
    <w:rsid w:val="00506FE9"/>
    <w:rsid w:val="0050714C"/>
    <w:rsid w:val="005071F5"/>
    <w:rsid w:val="00507905"/>
    <w:rsid w:val="00510391"/>
    <w:rsid w:val="0051058B"/>
    <w:rsid w:val="0051074F"/>
    <w:rsid w:val="00510AFB"/>
    <w:rsid w:val="00510DBB"/>
    <w:rsid w:val="00511077"/>
    <w:rsid w:val="005115E2"/>
    <w:rsid w:val="00511656"/>
    <w:rsid w:val="00511742"/>
    <w:rsid w:val="00511DB5"/>
    <w:rsid w:val="00512788"/>
    <w:rsid w:val="005128CF"/>
    <w:rsid w:val="00512A34"/>
    <w:rsid w:val="005132F8"/>
    <w:rsid w:val="005133B6"/>
    <w:rsid w:val="00513916"/>
    <w:rsid w:val="005139F8"/>
    <w:rsid w:val="00513D8D"/>
    <w:rsid w:val="00513F5E"/>
    <w:rsid w:val="00514427"/>
    <w:rsid w:val="00515893"/>
    <w:rsid w:val="00515952"/>
    <w:rsid w:val="005162D5"/>
    <w:rsid w:val="00516B38"/>
    <w:rsid w:val="00516CB9"/>
    <w:rsid w:val="005170A5"/>
    <w:rsid w:val="00517B47"/>
    <w:rsid w:val="00520086"/>
    <w:rsid w:val="005201ED"/>
    <w:rsid w:val="00520281"/>
    <w:rsid w:val="005210A4"/>
    <w:rsid w:val="00522055"/>
    <w:rsid w:val="00522CCC"/>
    <w:rsid w:val="00523129"/>
    <w:rsid w:val="00523206"/>
    <w:rsid w:val="00523468"/>
    <w:rsid w:val="005239DB"/>
    <w:rsid w:val="00523CFB"/>
    <w:rsid w:val="00523E8F"/>
    <w:rsid w:val="00524259"/>
    <w:rsid w:val="00524B4F"/>
    <w:rsid w:val="00524C5E"/>
    <w:rsid w:val="00524E75"/>
    <w:rsid w:val="0052592F"/>
    <w:rsid w:val="00525B4F"/>
    <w:rsid w:val="00526124"/>
    <w:rsid w:val="00526212"/>
    <w:rsid w:val="005262CA"/>
    <w:rsid w:val="00526426"/>
    <w:rsid w:val="005265A9"/>
    <w:rsid w:val="005266E7"/>
    <w:rsid w:val="00526754"/>
    <w:rsid w:val="00526ADC"/>
    <w:rsid w:val="005270E5"/>
    <w:rsid w:val="00527259"/>
    <w:rsid w:val="00527639"/>
    <w:rsid w:val="005276B4"/>
    <w:rsid w:val="005277CF"/>
    <w:rsid w:val="005278B7"/>
    <w:rsid w:val="00527A1E"/>
    <w:rsid w:val="00527EF6"/>
    <w:rsid w:val="005301B2"/>
    <w:rsid w:val="005307B4"/>
    <w:rsid w:val="00530C7B"/>
    <w:rsid w:val="005312B4"/>
    <w:rsid w:val="00531AE8"/>
    <w:rsid w:val="00531B9F"/>
    <w:rsid w:val="00531C63"/>
    <w:rsid w:val="00531CFE"/>
    <w:rsid w:val="00531FF1"/>
    <w:rsid w:val="00532477"/>
    <w:rsid w:val="005324BD"/>
    <w:rsid w:val="005324F3"/>
    <w:rsid w:val="0053268F"/>
    <w:rsid w:val="005326E1"/>
    <w:rsid w:val="00532AAF"/>
    <w:rsid w:val="00532C9C"/>
    <w:rsid w:val="00533090"/>
    <w:rsid w:val="0053341F"/>
    <w:rsid w:val="00533E2E"/>
    <w:rsid w:val="0053434D"/>
    <w:rsid w:val="0053492C"/>
    <w:rsid w:val="00534A68"/>
    <w:rsid w:val="00535E43"/>
    <w:rsid w:val="00535F1D"/>
    <w:rsid w:val="00537388"/>
    <w:rsid w:val="00537CB9"/>
    <w:rsid w:val="00540901"/>
    <w:rsid w:val="00540E1A"/>
    <w:rsid w:val="0054123C"/>
    <w:rsid w:val="00541861"/>
    <w:rsid w:val="00541901"/>
    <w:rsid w:val="00541CD8"/>
    <w:rsid w:val="00541CE0"/>
    <w:rsid w:val="00541D5E"/>
    <w:rsid w:val="005429DC"/>
    <w:rsid w:val="00542B10"/>
    <w:rsid w:val="00542CB4"/>
    <w:rsid w:val="005430C6"/>
    <w:rsid w:val="005439AE"/>
    <w:rsid w:val="00544456"/>
    <w:rsid w:val="00544B6E"/>
    <w:rsid w:val="00545294"/>
    <w:rsid w:val="00545DEE"/>
    <w:rsid w:val="00545F85"/>
    <w:rsid w:val="005463B9"/>
    <w:rsid w:val="00546C7D"/>
    <w:rsid w:val="00546F37"/>
    <w:rsid w:val="005472AF"/>
    <w:rsid w:val="00547423"/>
    <w:rsid w:val="0054780C"/>
    <w:rsid w:val="00547B00"/>
    <w:rsid w:val="00547C34"/>
    <w:rsid w:val="00547FD5"/>
    <w:rsid w:val="00551381"/>
    <w:rsid w:val="0055149B"/>
    <w:rsid w:val="00551A8E"/>
    <w:rsid w:val="00551CDE"/>
    <w:rsid w:val="00551F2E"/>
    <w:rsid w:val="00552606"/>
    <w:rsid w:val="00553834"/>
    <w:rsid w:val="00553B9A"/>
    <w:rsid w:val="00553BC5"/>
    <w:rsid w:val="00553D33"/>
    <w:rsid w:val="0055444C"/>
    <w:rsid w:val="00554969"/>
    <w:rsid w:val="00554ABB"/>
    <w:rsid w:val="00554C32"/>
    <w:rsid w:val="005550DC"/>
    <w:rsid w:val="00555354"/>
    <w:rsid w:val="005554DA"/>
    <w:rsid w:val="005555C5"/>
    <w:rsid w:val="005557AA"/>
    <w:rsid w:val="00555970"/>
    <w:rsid w:val="005562B3"/>
    <w:rsid w:val="0055634D"/>
    <w:rsid w:val="005567E5"/>
    <w:rsid w:val="00556A91"/>
    <w:rsid w:val="00556DD3"/>
    <w:rsid w:val="00557099"/>
    <w:rsid w:val="005575E7"/>
    <w:rsid w:val="005576CE"/>
    <w:rsid w:val="00557907"/>
    <w:rsid w:val="005579B7"/>
    <w:rsid w:val="00560035"/>
    <w:rsid w:val="00560254"/>
    <w:rsid w:val="00560C18"/>
    <w:rsid w:val="00561432"/>
    <w:rsid w:val="00561697"/>
    <w:rsid w:val="00561FAA"/>
    <w:rsid w:val="0056242C"/>
    <w:rsid w:val="00562797"/>
    <w:rsid w:val="00562B83"/>
    <w:rsid w:val="00562BA2"/>
    <w:rsid w:val="00562E51"/>
    <w:rsid w:val="00563197"/>
    <w:rsid w:val="005632A7"/>
    <w:rsid w:val="00563A05"/>
    <w:rsid w:val="00563A3D"/>
    <w:rsid w:val="00563C83"/>
    <w:rsid w:val="005640C5"/>
    <w:rsid w:val="00564C9D"/>
    <w:rsid w:val="00566674"/>
    <w:rsid w:val="005666EE"/>
    <w:rsid w:val="00566865"/>
    <w:rsid w:val="00566880"/>
    <w:rsid w:val="0056688A"/>
    <w:rsid w:val="00566B71"/>
    <w:rsid w:val="00567616"/>
    <w:rsid w:val="0057084C"/>
    <w:rsid w:val="005708D2"/>
    <w:rsid w:val="00572684"/>
    <w:rsid w:val="00572B95"/>
    <w:rsid w:val="00573278"/>
    <w:rsid w:val="00573424"/>
    <w:rsid w:val="005738CC"/>
    <w:rsid w:val="00573B34"/>
    <w:rsid w:val="0057486B"/>
    <w:rsid w:val="00574BAF"/>
    <w:rsid w:val="005750FB"/>
    <w:rsid w:val="00575D8B"/>
    <w:rsid w:val="005762FF"/>
    <w:rsid w:val="00576481"/>
    <w:rsid w:val="005764CC"/>
    <w:rsid w:val="00576E06"/>
    <w:rsid w:val="005775F0"/>
    <w:rsid w:val="00577ECF"/>
    <w:rsid w:val="00580318"/>
    <w:rsid w:val="00580C40"/>
    <w:rsid w:val="00580CFF"/>
    <w:rsid w:val="00581100"/>
    <w:rsid w:val="00581623"/>
    <w:rsid w:val="0058184C"/>
    <w:rsid w:val="005821E9"/>
    <w:rsid w:val="005833BB"/>
    <w:rsid w:val="00583588"/>
    <w:rsid w:val="005839E2"/>
    <w:rsid w:val="00583C76"/>
    <w:rsid w:val="00583E57"/>
    <w:rsid w:val="00583EF9"/>
    <w:rsid w:val="00585CB7"/>
    <w:rsid w:val="005861E7"/>
    <w:rsid w:val="005867D2"/>
    <w:rsid w:val="0058691E"/>
    <w:rsid w:val="005869C7"/>
    <w:rsid w:val="00586A9C"/>
    <w:rsid w:val="00586B9F"/>
    <w:rsid w:val="00587097"/>
    <w:rsid w:val="00587533"/>
    <w:rsid w:val="00587714"/>
    <w:rsid w:val="00587788"/>
    <w:rsid w:val="005906EC"/>
    <w:rsid w:val="005908D0"/>
    <w:rsid w:val="00590C84"/>
    <w:rsid w:val="00590F6B"/>
    <w:rsid w:val="00591B89"/>
    <w:rsid w:val="005921FD"/>
    <w:rsid w:val="005922CD"/>
    <w:rsid w:val="00592591"/>
    <w:rsid w:val="005933C0"/>
    <w:rsid w:val="0059352A"/>
    <w:rsid w:val="005936E9"/>
    <w:rsid w:val="00593B1F"/>
    <w:rsid w:val="00593E9B"/>
    <w:rsid w:val="00594145"/>
    <w:rsid w:val="00594438"/>
    <w:rsid w:val="005944D8"/>
    <w:rsid w:val="00594D9E"/>
    <w:rsid w:val="005951B2"/>
    <w:rsid w:val="0059536D"/>
    <w:rsid w:val="005959EA"/>
    <w:rsid w:val="00595F33"/>
    <w:rsid w:val="0059639D"/>
    <w:rsid w:val="00596CF6"/>
    <w:rsid w:val="00596F68"/>
    <w:rsid w:val="00596FA8"/>
    <w:rsid w:val="00597559"/>
    <w:rsid w:val="0059758B"/>
    <w:rsid w:val="00597733"/>
    <w:rsid w:val="00597DF2"/>
    <w:rsid w:val="005A02EC"/>
    <w:rsid w:val="005A03A0"/>
    <w:rsid w:val="005A0C77"/>
    <w:rsid w:val="005A0D7C"/>
    <w:rsid w:val="005A1443"/>
    <w:rsid w:val="005A1561"/>
    <w:rsid w:val="005A1AA9"/>
    <w:rsid w:val="005A1AAD"/>
    <w:rsid w:val="005A1CEA"/>
    <w:rsid w:val="005A2442"/>
    <w:rsid w:val="005A2504"/>
    <w:rsid w:val="005A25D7"/>
    <w:rsid w:val="005A3259"/>
    <w:rsid w:val="005A3702"/>
    <w:rsid w:val="005A379B"/>
    <w:rsid w:val="005A4109"/>
    <w:rsid w:val="005A450F"/>
    <w:rsid w:val="005A53A1"/>
    <w:rsid w:val="005A56BB"/>
    <w:rsid w:val="005A58AA"/>
    <w:rsid w:val="005A5A05"/>
    <w:rsid w:val="005A5BA0"/>
    <w:rsid w:val="005A5BDD"/>
    <w:rsid w:val="005A64A1"/>
    <w:rsid w:val="005A6D93"/>
    <w:rsid w:val="005A78AC"/>
    <w:rsid w:val="005A7E94"/>
    <w:rsid w:val="005B0681"/>
    <w:rsid w:val="005B09CD"/>
    <w:rsid w:val="005B1ACE"/>
    <w:rsid w:val="005B1ADC"/>
    <w:rsid w:val="005B2815"/>
    <w:rsid w:val="005B298D"/>
    <w:rsid w:val="005B2DD2"/>
    <w:rsid w:val="005B3084"/>
    <w:rsid w:val="005B3092"/>
    <w:rsid w:val="005B31CE"/>
    <w:rsid w:val="005B3344"/>
    <w:rsid w:val="005B366A"/>
    <w:rsid w:val="005B40DA"/>
    <w:rsid w:val="005B44A1"/>
    <w:rsid w:val="005B48EB"/>
    <w:rsid w:val="005B4977"/>
    <w:rsid w:val="005B4C68"/>
    <w:rsid w:val="005B4F4C"/>
    <w:rsid w:val="005B595B"/>
    <w:rsid w:val="005B5977"/>
    <w:rsid w:val="005B5CEA"/>
    <w:rsid w:val="005B5D49"/>
    <w:rsid w:val="005B5E6A"/>
    <w:rsid w:val="005B6D57"/>
    <w:rsid w:val="005B7305"/>
    <w:rsid w:val="005B76AE"/>
    <w:rsid w:val="005B794F"/>
    <w:rsid w:val="005C00C0"/>
    <w:rsid w:val="005C014C"/>
    <w:rsid w:val="005C02B5"/>
    <w:rsid w:val="005C0364"/>
    <w:rsid w:val="005C07A9"/>
    <w:rsid w:val="005C109B"/>
    <w:rsid w:val="005C1635"/>
    <w:rsid w:val="005C164E"/>
    <w:rsid w:val="005C1AF8"/>
    <w:rsid w:val="005C2295"/>
    <w:rsid w:val="005C2A7D"/>
    <w:rsid w:val="005C3355"/>
    <w:rsid w:val="005C3E1F"/>
    <w:rsid w:val="005C4141"/>
    <w:rsid w:val="005C46AD"/>
    <w:rsid w:val="005C4936"/>
    <w:rsid w:val="005C4EFB"/>
    <w:rsid w:val="005C554E"/>
    <w:rsid w:val="005C5939"/>
    <w:rsid w:val="005C5B10"/>
    <w:rsid w:val="005C5CA2"/>
    <w:rsid w:val="005C5CC3"/>
    <w:rsid w:val="005C6507"/>
    <w:rsid w:val="005C65E1"/>
    <w:rsid w:val="005C6626"/>
    <w:rsid w:val="005C6D56"/>
    <w:rsid w:val="005C6E0D"/>
    <w:rsid w:val="005C7026"/>
    <w:rsid w:val="005C71AE"/>
    <w:rsid w:val="005C769E"/>
    <w:rsid w:val="005C7789"/>
    <w:rsid w:val="005D01DA"/>
    <w:rsid w:val="005D114A"/>
    <w:rsid w:val="005D1356"/>
    <w:rsid w:val="005D171C"/>
    <w:rsid w:val="005D175E"/>
    <w:rsid w:val="005D2264"/>
    <w:rsid w:val="005D232F"/>
    <w:rsid w:val="005D2348"/>
    <w:rsid w:val="005D240B"/>
    <w:rsid w:val="005D2859"/>
    <w:rsid w:val="005D3A7C"/>
    <w:rsid w:val="005D3D29"/>
    <w:rsid w:val="005D3FF7"/>
    <w:rsid w:val="005D4210"/>
    <w:rsid w:val="005D425B"/>
    <w:rsid w:val="005D4560"/>
    <w:rsid w:val="005D4774"/>
    <w:rsid w:val="005D4BD8"/>
    <w:rsid w:val="005D4E5E"/>
    <w:rsid w:val="005D51C7"/>
    <w:rsid w:val="005D662E"/>
    <w:rsid w:val="005D69A0"/>
    <w:rsid w:val="005D6A06"/>
    <w:rsid w:val="005D6DC1"/>
    <w:rsid w:val="005D715B"/>
    <w:rsid w:val="005D715D"/>
    <w:rsid w:val="005D7C42"/>
    <w:rsid w:val="005D7E02"/>
    <w:rsid w:val="005E0855"/>
    <w:rsid w:val="005E0C6F"/>
    <w:rsid w:val="005E0E66"/>
    <w:rsid w:val="005E10D8"/>
    <w:rsid w:val="005E1100"/>
    <w:rsid w:val="005E14E1"/>
    <w:rsid w:val="005E1682"/>
    <w:rsid w:val="005E17FC"/>
    <w:rsid w:val="005E2A2F"/>
    <w:rsid w:val="005E2DB1"/>
    <w:rsid w:val="005E3705"/>
    <w:rsid w:val="005E3A91"/>
    <w:rsid w:val="005E3E93"/>
    <w:rsid w:val="005E424E"/>
    <w:rsid w:val="005E4AE0"/>
    <w:rsid w:val="005E4B69"/>
    <w:rsid w:val="005E6426"/>
    <w:rsid w:val="005E64D8"/>
    <w:rsid w:val="005E661E"/>
    <w:rsid w:val="005E6C11"/>
    <w:rsid w:val="005E6C26"/>
    <w:rsid w:val="005E756D"/>
    <w:rsid w:val="005E791A"/>
    <w:rsid w:val="005E7DA1"/>
    <w:rsid w:val="005F01DF"/>
    <w:rsid w:val="005F07F1"/>
    <w:rsid w:val="005F0994"/>
    <w:rsid w:val="005F118F"/>
    <w:rsid w:val="005F1F37"/>
    <w:rsid w:val="005F25F5"/>
    <w:rsid w:val="005F2FE6"/>
    <w:rsid w:val="005F359D"/>
    <w:rsid w:val="005F388A"/>
    <w:rsid w:val="005F3A3E"/>
    <w:rsid w:val="005F47F7"/>
    <w:rsid w:val="005F4CB4"/>
    <w:rsid w:val="005F4E46"/>
    <w:rsid w:val="005F5592"/>
    <w:rsid w:val="005F56AB"/>
    <w:rsid w:val="005F579E"/>
    <w:rsid w:val="005F5F41"/>
    <w:rsid w:val="005F615F"/>
    <w:rsid w:val="005F6393"/>
    <w:rsid w:val="005F67FA"/>
    <w:rsid w:val="005F6FF9"/>
    <w:rsid w:val="005F7305"/>
    <w:rsid w:val="005F756D"/>
    <w:rsid w:val="005F762F"/>
    <w:rsid w:val="005F7869"/>
    <w:rsid w:val="0060031E"/>
    <w:rsid w:val="00600650"/>
    <w:rsid w:val="00600677"/>
    <w:rsid w:val="006008B2"/>
    <w:rsid w:val="00600D19"/>
    <w:rsid w:val="00600D76"/>
    <w:rsid w:val="00600E1D"/>
    <w:rsid w:val="00600EA7"/>
    <w:rsid w:val="006010E8"/>
    <w:rsid w:val="00601478"/>
    <w:rsid w:val="0060182F"/>
    <w:rsid w:val="00601A25"/>
    <w:rsid w:val="00601F19"/>
    <w:rsid w:val="006025F2"/>
    <w:rsid w:val="00602648"/>
    <w:rsid w:val="00602BDE"/>
    <w:rsid w:val="00603334"/>
    <w:rsid w:val="0060345B"/>
    <w:rsid w:val="00603A16"/>
    <w:rsid w:val="00603F54"/>
    <w:rsid w:val="00604C67"/>
    <w:rsid w:val="00604EA4"/>
    <w:rsid w:val="00605139"/>
    <w:rsid w:val="0060526A"/>
    <w:rsid w:val="00605B7F"/>
    <w:rsid w:val="00606D92"/>
    <w:rsid w:val="00606F90"/>
    <w:rsid w:val="006070B5"/>
    <w:rsid w:val="0060741E"/>
    <w:rsid w:val="0060762D"/>
    <w:rsid w:val="00607D98"/>
    <w:rsid w:val="00607D9C"/>
    <w:rsid w:val="006101C0"/>
    <w:rsid w:val="0061061C"/>
    <w:rsid w:val="0061072F"/>
    <w:rsid w:val="0061087D"/>
    <w:rsid w:val="006111EA"/>
    <w:rsid w:val="006119BF"/>
    <w:rsid w:val="00611ADC"/>
    <w:rsid w:val="00611D38"/>
    <w:rsid w:val="00612818"/>
    <w:rsid w:val="00612B6E"/>
    <w:rsid w:val="00612E2E"/>
    <w:rsid w:val="006136DA"/>
    <w:rsid w:val="00613EB8"/>
    <w:rsid w:val="00614086"/>
    <w:rsid w:val="006144A7"/>
    <w:rsid w:val="006148C5"/>
    <w:rsid w:val="00614BE9"/>
    <w:rsid w:val="00615594"/>
    <w:rsid w:val="006160B3"/>
    <w:rsid w:val="006164A6"/>
    <w:rsid w:val="00616674"/>
    <w:rsid w:val="00616CF1"/>
    <w:rsid w:val="00616F1A"/>
    <w:rsid w:val="00617597"/>
    <w:rsid w:val="0061784A"/>
    <w:rsid w:val="00617860"/>
    <w:rsid w:val="00617879"/>
    <w:rsid w:val="00617A47"/>
    <w:rsid w:val="00617DFD"/>
    <w:rsid w:val="006202BF"/>
    <w:rsid w:val="00620438"/>
    <w:rsid w:val="006209EE"/>
    <w:rsid w:val="006210E1"/>
    <w:rsid w:val="0062157B"/>
    <w:rsid w:val="00621745"/>
    <w:rsid w:val="00621EE8"/>
    <w:rsid w:val="00621F9B"/>
    <w:rsid w:val="00622B39"/>
    <w:rsid w:val="00622C51"/>
    <w:rsid w:val="006230B8"/>
    <w:rsid w:val="00623589"/>
    <w:rsid w:val="006237F5"/>
    <w:rsid w:val="00623D1B"/>
    <w:rsid w:val="00623F1D"/>
    <w:rsid w:val="00624056"/>
    <w:rsid w:val="006244E7"/>
    <w:rsid w:val="006249A8"/>
    <w:rsid w:val="00624DAC"/>
    <w:rsid w:val="00625764"/>
    <w:rsid w:val="00625872"/>
    <w:rsid w:val="00625C47"/>
    <w:rsid w:val="00625E97"/>
    <w:rsid w:val="006270DC"/>
    <w:rsid w:val="006271DF"/>
    <w:rsid w:val="006276F1"/>
    <w:rsid w:val="00630301"/>
    <w:rsid w:val="0063148A"/>
    <w:rsid w:val="006315D8"/>
    <w:rsid w:val="00631653"/>
    <w:rsid w:val="00631F5E"/>
    <w:rsid w:val="00632503"/>
    <w:rsid w:val="00632D4F"/>
    <w:rsid w:val="006330FC"/>
    <w:rsid w:val="00633B7E"/>
    <w:rsid w:val="00633C0B"/>
    <w:rsid w:val="006341BF"/>
    <w:rsid w:val="0063448D"/>
    <w:rsid w:val="00634747"/>
    <w:rsid w:val="0063503D"/>
    <w:rsid w:val="00635899"/>
    <w:rsid w:val="00635D20"/>
    <w:rsid w:val="00636313"/>
    <w:rsid w:val="00636B38"/>
    <w:rsid w:val="006374AD"/>
    <w:rsid w:val="00637B12"/>
    <w:rsid w:val="00637C40"/>
    <w:rsid w:val="00640595"/>
    <w:rsid w:val="00641028"/>
    <w:rsid w:val="00641096"/>
    <w:rsid w:val="006412DC"/>
    <w:rsid w:val="00641369"/>
    <w:rsid w:val="006415D9"/>
    <w:rsid w:val="00641A00"/>
    <w:rsid w:val="00642A28"/>
    <w:rsid w:val="00642AC3"/>
    <w:rsid w:val="00642BBA"/>
    <w:rsid w:val="00642C59"/>
    <w:rsid w:val="00643040"/>
    <w:rsid w:val="00643114"/>
    <w:rsid w:val="006436C2"/>
    <w:rsid w:val="006437D1"/>
    <w:rsid w:val="00644263"/>
    <w:rsid w:val="00644AE9"/>
    <w:rsid w:val="00644D2A"/>
    <w:rsid w:val="006459E7"/>
    <w:rsid w:val="00645BEF"/>
    <w:rsid w:val="00645CCC"/>
    <w:rsid w:val="00645E79"/>
    <w:rsid w:val="006460F3"/>
    <w:rsid w:val="00650252"/>
    <w:rsid w:val="00651329"/>
    <w:rsid w:val="00651562"/>
    <w:rsid w:val="006516A6"/>
    <w:rsid w:val="006523F3"/>
    <w:rsid w:val="006527F4"/>
    <w:rsid w:val="00652807"/>
    <w:rsid w:val="00652A4C"/>
    <w:rsid w:val="00653027"/>
    <w:rsid w:val="0065355D"/>
    <w:rsid w:val="00653732"/>
    <w:rsid w:val="0065396D"/>
    <w:rsid w:val="0065405E"/>
    <w:rsid w:val="006544FA"/>
    <w:rsid w:val="00654695"/>
    <w:rsid w:val="00654FBF"/>
    <w:rsid w:val="006555E8"/>
    <w:rsid w:val="00655F7B"/>
    <w:rsid w:val="00656512"/>
    <w:rsid w:val="00656B2A"/>
    <w:rsid w:val="00656D1D"/>
    <w:rsid w:val="0065716E"/>
    <w:rsid w:val="006576A8"/>
    <w:rsid w:val="0065788E"/>
    <w:rsid w:val="00657957"/>
    <w:rsid w:val="00657C82"/>
    <w:rsid w:val="00660453"/>
    <w:rsid w:val="00660672"/>
    <w:rsid w:val="00660ED2"/>
    <w:rsid w:val="006612C3"/>
    <w:rsid w:val="00661400"/>
    <w:rsid w:val="00661E77"/>
    <w:rsid w:val="00661EEF"/>
    <w:rsid w:val="00662554"/>
    <w:rsid w:val="00662709"/>
    <w:rsid w:val="00662715"/>
    <w:rsid w:val="0066272E"/>
    <w:rsid w:val="00662946"/>
    <w:rsid w:val="0066370C"/>
    <w:rsid w:val="00663FD6"/>
    <w:rsid w:val="0066418C"/>
    <w:rsid w:val="00664369"/>
    <w:rsid w:val="00664609"/>
    <w:rsid w:val="006647C6"/>
    <w:rsid w:val="00664C04"/>
    <w:rsid w:val="00664F64"/>
    <w:rsid w:val="006652DC"/>
    <w:rsid w:val="006658D6"/>
    <w:rsid w:val="00665AA1"/>
    <w:rsid w:val="00666A3F"/>
    <w:rsid w:val="00666DFF"/>
    <w:rsid w:val="0066743F"/>
    <w:rsid w:val="00667645"/>
    <w:rsid w:val="00667729"/>
    <w:rsid w:val="00667B1D"/>
    <w:rsid w:val="00670469"/>
    <w:rsid w:val="006714EA"/>
    <w:rsid w:val="00671C62"/>
    <w:rsid w:val="00672087"/>
    <w:rsid w:val="006725EF"/>
    <w:rsid w:val="006726E8"/>
    <w:rsid w:val="00672B7B"/>
    <w:rsid w:val="00672DD3"/>
    <w:rsid w:val="00673A7B"/>
    <w:rsid w:val="00673FEB"/>
    <w:rsid w:val="006746FF"/>
    <w:rsid w:val="00674751"/>
    <w:rsid w:val="006747D4"/>
    <w:rsid w:val="00674C1D"/>
    <w:rsid w:val="00674C68"/>
    <w:rsid w:val="006757CE"/>
    <w:rsid w:val="00675893"/>
    <w:rsid w:val="00675C7A"/>
    <w:rsid w:val="00676081"/>
    <w:rsid w:val="0067632E"/>
    <w:rsid w:val="00676AAD"/>
    <w:rsid w:val="00676C27"/>
    <w:rsid w:val="00677B3B"/>
    <w:rsid w:val="00677D19"/>
    <w:rsid w:val="00677DC7"/>
    <w:rsid w:val="006803D5"/>
    <w:rsid w:val="006804D1"/>
    <w:rsid w:val="00680F2C"/>
    <w:rsid w:val="00680FE8"/>
    <w:rsid w:val="00681699"/>
    <w:rsid w:val="006817B3"/>
    <w:rsid w:val="00681920"/>
    <w:rsid w:val="00681B6D"/>
    <w:rsid w:val="006820F4"/>
    <w:rsid w:val="00682968"/>
    <w:rsid w:val="00683846"/>
    <w:rsid w:val="006838E6"/>
    <w:rsid w:val="0068439B"/>
    <w:rsid w:val="0068446D"/>
    <w:rsid w:val="00685269"/>
    <w:rsid w:val="00685436"/>
    <w:rsid w:val="00685894"/>
    <w:rsid w:val="0068615C"/>
    <w:rsid w:val="00686546"/>
    <w:rsid w:val="00686AEF"/>
    <w:rsid w:val="006870AE"/>
    <w:rsid w:val="006872AF"/>
    <w:rsid w:val="00687384"/>
    <w:rsid w:val="006877C7"/>
    <w:rsid w:val="006877E9"/>
    <w:rsid w:val="00687A14"/>
    <w:rsid w:val="00687F6E"/>
    <w:rsid w:val="006901CD"/>
    <w:rsid w:val="006908F4"/>
    <w:rsid w:val="00690993"/>
    <w:rsid w:val="00690C08"/>
    <w:rsid w:val="00691753"/>
    <w:rsid w:val="00691CA5"/>
    <w:rsid w:val="00692815"/>
    <w:rsid w:val="00692831"/>
    <w:rsid w:val="00692D8F"/>
    <w:rsid w:val="0069385D"/>
    <w:rsid w:val="00693E6F"/>
    <w:rsid w:val="006948CD"/>
    <w:rsid w:val="00694A8D"/>
    <w:rsid w:val="00694BCB"/>
    <w:rsid w:val="0069507D"/>
    <w:rsid w:val="006960E4"/>
    <w:rsid w:val="00696134"/>
    <w:rsid w:val="00696152"/>
    <w:rsid w:val="006966DA"/>
    <w:rsid w:val="0069691C"/>
    <w:rsid w:val="00696A9D"/>
    <w:rsid w:val="00696DE2"/>
    <w:rsid w:val="0069741F"/>
    <w:rsid w:val="006A0519"/>
    <w:rsid w:val="006A06E6"/>
    <w:rsid w:val="006A0C2B"/>
    <w:rsid w:val="006A0CCD"/>
    <w:rsid w:val="006A0D61"/>
    <w:rsid w:val="006A176D"/>
    <w:rsid w:val="006A26B9"/>
    <w:rsid w:val="006A2A7B"/>
    <w:rsid w:val="006A2D9B"/>
    <w:rsid w:val="006A340C"/>
    <w:rsid w:val="006A36E0"/>
    <w:rsid w:val="006A3822"/>
    <w:rsid w:val="006A3F58"/>
    <w:rsid w:val="006A4535"/>
    <w:rsid w:val="006A49CF"/>
    <w:rsid w:val="006A4D3A"/>
    <w:rsid w:val="006A4E55"/>
    <w:rsid w:val="006A542C"/>
    <w:rsid w:val="006A58FF"/>
    <w:rsid w:val="006A6083"/>
    <w:rsid w:val="006A6E62"/>
    <w:rsid w:val="006A7008"/>
    <w:rsid w:val="006A74FB"/>
    <w:rsid w:val="006A7C03"/>
    <w:rsid w:val="006A7D39"/>
    <w:rsid w:val="006B0136"/>
    <w:rsid w:val="006B0DA9"/>
    <w:rsid w:val="006B21C2"/>
    <w:rsid w:val="006B25C9"/>
    <w:rsid w:val="006B2BD6"/>
    <w:rsid w:val="006B3EAA"/>
    <w:rsid w:val="006B3F0C"/>
    <w:rsid w:val="006B4717"/>
    <w:rsid w:val="006B4842"/>
    <w:rsid w:val="006B4866"/>
    <w:rsid w:val="006B52C2"/>
    <w:rsid w:val="006B5A3B"/>
    <w:rsid w:val="006B5D1D"/>
    <w:rsid w:val="006B62EA"/>
    <w:rsid w:val="006B67B7"/>
    <w:rsid w:val="006B6C44"/>
    <w:rsid w:val="006B7353"/>
    <w:rsid w:val="006B7708"/>
    <w:rsid w:val="006B7C01"/>
    <w:rsid w:val="006C059A"/>
    <w:rsid w:val="006C0A60"/>
    <w:rsid w:val="006C0E01"/>
    <w:rsid w:val="006C1045"/>
    <w:rsid w:val="006C16DC"/>
    <w:rsid w:val="006C20E6"/>
    <w:rsid w:val="006C242D"/>
    <w:rsid w:val="006C2667"/>
    <w:rsid w:val="006C2DF0"/>
    <w:rsid w:val="006C35A0"/>
    <w:rsid w:val="006C3CB8"/>
    <w:rsid w:val="006C3E07"/>
    <w:rsid w:val="006C4176"/>
    <w:rsid w:val="006C422F"/>
    <w:rsid w:val="006C4941"/>
    <w:rsid w:val="006C59D7"/>
    <w:rsid w:val="006C5AE2"/>
    <w:rsid w:val="006C6638"/>
    <w:rsid w:val="006C6A3D"/>
    <w:rsid w:val="006C6AB3"/>
    <w:rsid w:val="006C6EAF"/>
    <w:rsid w:val="006C7573"/>
    <w:rsid w:val="006C7974"/>
    <w:rsid w:val="006C7CF3"/>
    <w:rsid w:val="006D00A1"/>
    <w:rsid w:val="006D05B8"/>
    <w:rsid w:val="006D0E7D"/>
    <w:rsid w:val="006D17BB"/>
    <w:rsid w:val="006D1DD1"/>
    <w:rsid w:val="006D1E2F"/>
    <w:rsid w:val="006D243B"/>
    <w:rsid w:val="006D3561"/>
    <w:rsid w:val="006D3912"/>
    <w:rsid w:val="006D3E83"/>
    <w:rsid w:val="006D3EA6"/>
    <w:rsid w:val="006D4FDA"/>
    <w:rsid w:val="006D5024"/>
    <w:rsid w:val="006D51D9"/>
    <w:rsid w:val="006D5241"/>
    <w:rsid w:val="006D582C"/>
    <w:rsid w:val="006D5AAE"/>
    <w:rsid w:val="006D5D2B"/>
    <w:rsid w:val="006D5FF6"/>
    <w:rsid w:val="006D6449"/>
    <w:rsid w:val="006D69D6"/>
    <w:rsid w:val="006D6A30"/>
    <w:rsid w:val="006D6D02"/>
    <w:rsid w:val="006D6E63"/>
    <w:rsid w:val="006D783F"/>
    <w:rsid w:val="006D78CF"/>
    <w:rsid w:val="006D7A67"/>
    <w:rsid w:val="006D7E8A"/>
    <w:rsid w:val="006D7EF4"/>
    <w:rsid w:val="006D7FFE"/>
    <w:rsid w:val="006E0113"/>
    <w:rsid w:val="006E01CA"/>
    <w:rsid w:val="006E0741"/>
    <w:rsid w:val="006E11F8"/>
    <w:rsid w:val="006E215C"/>
    <w:rsid w:val="006E2425"/>
    <w:rsid w:val="006E25EC"/>
    <w:rsid w:val="006E268B"/>
    <w:rsid w:val="006E2CDC"/>
    <w:rsid w:val="006E3093"/>
    <w:rsid w:val="006E309A"/>
    <w:rsid w:val="006E335D"/>
    <w:rsid w:val="006E3767"/>
    <w:rsid w:val="006E486A"/>
    <w:rsid w:val="006E556E"/>
    <w:rsid w:val="006E5FF0"/>
    <w:rsid w:val="006E61B3"/>
    <w:rsid w:val="006E686A"/>
    <w:rsid w:val="006E68C0"/>
    <w:rsid w:val="006E72DD"/>
    <w:rsid w:val="006E7DCE"/>
    <w:rsid w:val="006F094D"/>
    <w:rsid w:val="006F0FF4"/>
    <w:rsid w:val="006F1595"/>
    <w:rsid w:val="006F1633"/>
    <w:rsid w:val="006F16FE"/>
    <w:rsid w:val="006F22C5"/>
    <w:rsid w:val="006F25A8"/>
    <w:rsid w:val="006F2DFC"/>
    <w:rsid w:val="006F3753"/>
    <w:rsid w:val="006F3A21"/>
    <w:rsid w:val="006F3A8F"/>
    <w:rsid w:val="006F4705"/>
    <w:rsid w:val="006F47EB"/>
    <w:rsid w:val="006F4CFA"/>
    <w:rsid w:val="006F56F4"/>
    <w:rsid w:val="006F5D7C"/>
    <w:rsid w:val="006F5FB9"/>
    <w:rsid w:val="006F60D5"/>
    <w:rsid w:val="006F65E5"/>
    <w:rsid w:val="006F6D1D"/>
    <w:rsid w:val="006F6DFD"/>
    <w:rsid w:val="006F6ECF"/>
    <w:rsid w:val="006F6FDF"/>
    <w:rsid w:val="006F70C4"/>
    <w:rsid w:val="006F7222"/>
    <w:rsid w:val="006F7614"/>
    <w:rsid w:val="006F794C"/>
    <w:rsid w:val="006F7D04"/>
    <w:rsid w:val="007000F1"/>
    <w:rsid w:val="0070051D"/>
    <w:rsid w:val="00700743"/>
    <w:rsid w:val="007009F9"/>
    <w:rsid w:val="00700FE2"/>
    <w:rsid w:val="00701747"/>
    <w:rsid w:val="0070183D"/>
    <w:rsid w:val="00701DFD"/>
    <w:rsid w:val="0070216C"/>
    <w:rsid w:val="007023EB"/>
    <w:rsid w:val="0070252B"/>
    <w:rsid w:val="0070285C"/>
    <w:rsid w:val="00702A0E"/>
    <w:rsid w:val="00702E11"/>
    <w:rsid w:val="00703034"/>
    <w:rsid w:val="00703532"/>
    <w:rsid w:val="00703E11"/>
    <w:rsid w:val="007040F3"/>
    <w:rsid w:val="00704250"/>
    <w:rsid w:val="00704952"/>
    <w:rsid w:val="00704F1C"/>
    <w:rsid w:val="0070531A"/>
    <w:rsid w:val="00705550"/>
    <w:rsid w:val="007055C7"/>
    <w:rsid w:val="0070569F"/>
    <w:rsid w:val="0070597D"/>
    <w:rsid w:val="00705B24"/>
    <w:rsid w:val="00705FD5"/>
    <w:rsid w:val="0070619A"/>
    <w:rsid w:val="00706E73"/>
    <w:rsid w:val="007071BE"/>
    <w:rsid w:val="007072C7"/>
    <w:rsid w:val="00707827"/>
    <w:rsid w:val="00707B95"/>
    <w:rsid w:val="00707DFF"/>
    <w:rsid w:val="00710320"/>
    <w:rsid w:val="00710A3B"/>
    <w:rsid w:val="00710E28"/>
    <w:rsid w:val="0071176B"/>
    <w:rsid w:val="0071201F"/>
    <w:rsid w:val="0071326D"/>
    <w:rsid w:val="00713604"/>
    <w:rsid w:val="007136CB"/>
    <w:rsid w:val="007136D0"/>
    <w:rsid w:val="007138A0"/>
    <w:rsid w:val="007139D3"/>
    <w:rsid w:val="00713EFC"/>
    <w:rsid w:val="0071441A"/>
    <w:rsid w:val="00714498"/>
    <w:rsid w:val="00714C34"/>
    <w:rsid w:val="00715089"/>
    <w:rsid w:val="00715447"/>
    <w:rsid w:val="0071664F"/>
    <w:rsid w:val="00716928"/>
    <w:rsid w:val="00716964"/>
    <w:rsid w:val="0071699A"/>
    <w:rsid w:val="00716B5D"/>
    <w:rsid w:val="00716C94"/>
    <w:rsid w:val="00716CF4"/>
    <w:rsid w:val="00716FE2"/>
    <w:rsid w:val="00717162"/>
    <w:rsid w:val="007171BD"/>
    <w:rsid w:val="007174EB"/>
    <w:rsid w:val="007179CC"/>
    <w:rsid w:val="00717CD3"/>
    <w:rsid w:val="00717D5A"/>
    <w:rsid w:val="007205A9"/>
    <w:rsid w:val="00720D4F"/>
    <w:rsid w:val="00721D0F"/>
    <w:rsid w:val="00721F9F"/>
    <w:rsid w:val="0072249A"/>
    <w:rsid w:val="0072266F"/>
    <w:rsid w:val="00722B22"/>
    <w:rsid w:val="007237BD"/>
    <w:rsid w:val="00723BBF"/>
    <w:rsid w:val="00724E9F"/>
    <w:rsid w:val="0072542C"/>
    <w:rsid w:val="007257F6"/>
    <w:rsid w:val="00725C0B"/>
    <w:rsid w:val="00726404"/>
    <w:rsid w:val="00726832"/>
    <w:rsid w:val="00727296"/>
    <w:rsid w:val="007275FB"/>
    <w:rsid w:val="00727600"/>
    <w:rsid w:val="0072779C"/>
    <w:rsid w:val="007306A7"/>
    <w:rsid w:val="00730A72"/>
    <w:rsid w:val="00730CA5"/>
    <w:rsid w:val="00731501"/>
    <w:rsid w:val="00731906"/>
    <w:rsid w:val="00731B66"/>
    <w:rsid w:val="0073213A"/>
    <w:rsid w:val="0073292E"/>
    <w:rsid w:val="007331C6"/>
    <w:rsid w:val="0073341C"/>
    <w:rsid w:val="00733B0B"/>
    <w:rsid w:val="00734017"/>
    <w:rsid w:val="00734331"/>
    <w:rsid w:val="007344AB"/>
    <w:rsid w:val="00734971"/>
    <w:rsid w:val="007349C7"/>
    <w:rsid w:val="00734A69"/>
    <w:rsid w:val="00735821"/>
    <w:rsid w:val="00735862"/>
    <w:rsid w:val="00735CF9"/>
    <w:rsid w:val="00735E5A"/>
    <w:rsid w:val="007362EC"/>
    <w:rsid w:val="00736473"/>
    <w:rsid w:val="007364CA"/>
    <w:rsid w:val="00736958"/>
    <w:rsid w:val="0073744F"/>
    <w:rsid w:val="00737A10"/>
    <w:rsid w:val="00737D5F"/>
    <w:rsid w:val="00740123"/>
    <w:rsid w:val="007403A0"/>
    <w:rsid w:val="0074099A"/>
    <w:rsid w:val="00740A7D"/>
    <w:rsid w:val="0074132C"/>
    <w:rsid w:val="007416A3"/>
    <w:rsid w:val="00741A26"/>
    <w:rsid w:val="00741AD8"/>
    <w:rsid w:val="00742015"/>
    <w:rsid w:val="00742723"/>
    <w:rsid w:val="007428A0"/>
    <w:rsid w:val="007428A9"/>
    <w:rsid w:val="00742B23"/>
    <w:rsid w:val="00742B65"/>
    <w:rsid w:val="00742C83"/>
    <w:rsid w:val="00742CB0"/>
    <w:rsid w:val="0074406A"/>
    <w:rsid w:val="00744684"/>
    <w:rsid w:val="00745BD3"/>
    <w:rsid w:val="00746588"/>
    <w:rsid w:val="007468E5"/>
    <w:rsid w:val="00746D0F"/>
    <w:rsid w:val="0074745C"/>
    <w:rsid w:val="00747515"/>
    <w:rsid w:val="0074793E"/>
    <w:rsid w:val="0075036D"/>
    <w:rsid w:val="0075042C"/>
    <w:rsid w:val="00750535"/>
    <w:rsid w:val="007506B3"/>
    <w:rsid w:val="007508DE"/>
    <w:rsid w:val="007509BB"/>
    <w:rsid w:val="00750CDF"/>
    <w:rsid w:val="00751520"/>
    <w:rsid w:val="007515A5"/>
    <w:rsid w:val="007516F9"/>
    <w:rsid w:val="00751860"/>
    <w:rsid w:val="00751CB8"/>
    <w:rsid w:val="00752414"/>
    <w:rsid w:val="00753028"/>
    <w:rsid w:val="00753258"/>
    <w:rsid w:val="007532E5"/>
    <w:rsid w:val="00753BF6"/>
    <w:rsid w:val="00753C06"/>
    <w:rsid w:val="00753DF2"/>
    <w:rsid w:val="00753ED4"/>
    <w:rsid w:val="0075409D"/>
    <w:rsid w:val="007540D3"/>
    <w:rsid w:val="0075417F"/>
    <w:rsid w:val="007542CB"/>
    <w:rsid w:val="00754323"/>
    <w:rsid w:val="007545D3"/>
    <w:rsid w:val="00754788"/>
    <w:rsid w:val="00754BC3"/>
    <w:rsid w:val="0075599A"/>
    <w:rsid w:val="00755F63"/>
    <w:rsid w:val="00756261"/>
    <w:rsid w:val="00756F48"/>
    <w:rsid w:val="00757079"/>
    <w:rsid w:val="0075777A"/>
    <w:rsid w:val="007578A6"/>
    <w:rsid w:val="00757F27"/>
    <w:rsid w:val="007603EA"/>
    <w:rsid w:val="00760C89"/>
    <w:rsid w:val="007612F9"/>
    <w:rsid w:val="00761BA9"/>
    <w:rsid w:val="00761C0A"/>
    <w:rsid w:val="00762739"/>
    <w:rsid w:val="00762983"/>
    <w:rsid w:val="0076332C"/>
    <w:rsid w:val="007636A1"/>
    <w:rsid w:val="00764294"/>
    <w:rsid w:val="00764326"/>
    <w:rsid w:val="00764E02"/>
    <w:rsid w:val="00764E73"/>
    <w:rsid w:val="00765314"/>
    <w:rsid w:val="0076590B"/>
    <w:rsid w:val="00765BA0"/>
    <w:rsid w:val="00765C86"/>
    <w:rsid w:val="00766048"/>
    <w:rsid w:val="00766207"/>
    <w:rsid w:val="007663C6"/>
    <w:rsid w:val="00766710"/>
    <w:rsid w:val="007667EC"/>
    <w:rsid w:val="00766A35"/>
    <w:rsid w:val="007670B0"/>
    <w:rsid w:val="007675EE"/>
    <w:rsid w:val="007677C4"/>
    <w:rsid w:val="0077004F"/>
    <w:rsid w:val="0077043A"/>
    <w:rsid w:val="00770A5F"/>
    <w:rsid w:val="00770B73"/>
    <w:rsid w:val="00770BE7"/>
    <w:rsid w:val="00770C76"/>
    <w:rsid w:val="007711FA"/>
    <w:rsid w:val="00771C9F"/>
    <w:rsid w:val="007723BC"/>
    <w:rsid w:val="00772491"/>
    <w:rsid w:val="007728B4"/>
    <w:rsid w:val="00772901"/>
    <w:rsid w:val="00772CF0"/>
    <w:rsid w:val="00772CF3"/>
    <w:rsid w:val="007732A2"/>
    <w:rsid w:val="0077341D"/>
    <w:rsid w:val="00773AA0"/>
    <w:rsid w:val="00773B30"/>
    <w:rsid w:val="00773CF8"/>
    <w:rsid w:val="00773DE3"/>
    <w:rsid w:val="00774354"/>
    <w:rsid w:val="007743A2"/>
    <w:rsid w:val="007749E1"/>
    <w:rsid w:val="00774C61"/>
    <w:rsid w:val="00774E80"/>
    <w:rsid w:val="00775830"/>
    <w:rsid w:val="007759B1"/>
    <w:rsid w:val="00775A02"/>
    <w:rsid w:val="0077677A"/>
    <w:rsid w:val="00776A51"/>
    <w:rsid w:val="0077736C"/>
    <w:rsid w:val="00777E68"/>
    <w:rsid w:val="00777F03"/>
    <w:rsid w:val="00777FDD"/>
    <w:rsid w:val="007801C2"/>
    <w:rsid w:val="007805D1"/>
    <w:rsid w:val="00781455"/>
    <w:rsid w:val="00781BC5"/>
    <w:rsid w:val="007822B4"/>
    <w:rsid w:val="00782752"/>
    <w:rsid w:val="00782811"/>
    <w:rsid w:val="00782F08"/>
    <w:rsid w:val="00783343"/>
    <w:rsid w:val="007837E4"/>
    <w:rsid w:val="00783E99"/>
    <w:rsid w:val="00784975"/>
    <w:rsid w:val="00784EA4"/>
    <w:rsid w:val="00784F3E"/>
    <w:rsid w:val="0078540B"/>
    <w:rsid w:val="0078543E"/>
    <w:rsid w:val="00785629"/>
    <w:rsid w:val="0078577A"/>
    <w:rsid w:val="007861EB"/>
    <w:rsid w:val="007870ED"/>
    <w:rsid w:val="007876B0"/>
    <w:rsid w:val="007876D3"/>
    <w:rsid w:val="007877C0"/>
    <w:rsid w:val="0079005B"/>
    <w:rsid w:val="0079020E"/>
    <w:rsid w:val="00790653"/>
    <w:rsid w:val="00790884"/>
    <w:rsid w:val="007909CF"/>
    <w:rsid w:val="00790CDD"/>
    <w:rsid w:val="00791515"/>
    <w:rsid w:val="007915E1"/>
    <w:rsid w:val="00791CD9"/>
    <w:rsid w:val="00791E0F"/>
    <w:rsid w:val="00792163"/>
    <w:rsid w:val="0079235C"/>
    <w:rsid w:val="007924B8"/>
    <w:rsid w:val="0079260F"/>
    <w:rsid w:val="0079287C"/>
    <w:rsid w:val="00792BB6"/>
    <w:rsid w:val="00793265"/>
    <w:rsid w:val="00793987"/>
    <w:rsid w:val="00794559"/>
    <w:rsid w:val="00794D2A"/>
    <w:rsid w:val="007954DA"/>
    <w:rsid w:val="00796837"/>
    <w:rsid w:val="007972B1"/>
    <w:rsid w:val="00797693"/>
    <w:rsid w:val="007A0E38"/>
    <w:rsid w:val="007A10B4"/>
    <w:rsid w:val="007A127C"/>
    <w:rsid w:val="007A16DD"/>
    <w:rsid w:val="007A2042"/>
    <w:rsid w:val="007A2AEA"/>
    <w:rsid w:val="007A2B4D"/>
    <w:rsid w:val="007A2B5B"/>
    <w:rsid w:val="007A2C04"/>
    <w:rsid w:val="007A3111"/>
    <w:rsid w:val="007A3664"/>
    <w:rsid w:val="007A3A1E"/>
    <w:rsid w:val="007A3EF9"/>
    <w:rsid w:val="007A3FF1"/>
    <w:rsid w:val="007A43F6"/>
    <w:rsid w:val="007A46CC"/>
    <w:rsid w:val="007A509F"/>
    <w:rsid w:val="007A5249"/>
    <w:rsid w:val="007A59C1"/>
    <w:rsid w:val="007A5C49"/>
    <w:rsid w:val="007A5E37"/>
    <w:rsid w:val="007A62A9"/>
    <w:rsid w:val="007A63C3"/>
    <w:rsid w:val="007A6D01"/>
    <w:rsid w:val="007A6E97"/>
    <w:rsid w:val="007A6ED5"/>
    <w:rsid w:val="007A6F40"/>
    <w:rsid w:val="007B04E0"/>
    <w:rsid w:val="007B0A85"/>
    <w:rsid w:val="007B0F29"/>
    <w:rsid w:val="007B130A"/>
    <w:rsid w:val="007B141F"/>
    <w:rsid w:val="007B1483"/>
    <w:rsid w:val="007B1488"/>
    <w:rsid w:val="007B1DDD"/>
    <w:rsid w:val="007B2487"/>
    <w:rsid w:val="007B2500"/>
    <w:rsid w:val="007B2867"/>
    <w:rsid w:val="007B2B73"/>
    <w:rsid w:val="007B3829"/>
    <w:rsid w:val="007B3B4F"/>
    <w:rsid w:val="007B3F00"/>
    <w:rsid w:val="007B40B2"/>
    <w:rsid w:val="007B4AE9"/>
    <w:rsid w:val="007B5175"/>
    <w:rsid w:val="007B5696"/>
    <w:rsid w:val="007B57B8"/>
    <w:rsid w:val="007B5963"/>
    <w:rsid w:val="007B5F33"/>
    <w:rsid w:val="007B605F"/>
    <w:rsid w:val="007B61B7"/>
    <w:rsid w:val="007B634E"/>
    <w:rsid w:val="007B6CDD"/>
    <w:rsid w:val="007B6E96"/>
    <w:rsid w:val="007B70A2"/>
    <w:rsid w:val="007B723D"/>
    <w:rsid w:val="007B7EBB"/>
    <w:rsid w:val="007B7EF9"/>
    <w:rsid w:val="007C0065"/>
    <w:rsid w:val="007C033D"/>
    <w:rsid w:val="007C06F0"/>
    <w:rsid w:val="007C0AF8"/>
    <w:rsid w:val="007C0B03"/>
    <w:rsid w:val="007C1152"/>
    <w:rsid w:val="007C1188"/>
    <w:rsid w:val="007C11DA"/>
    <w:rsid w:val="007C1226"/>
    <w:rsid w:val="007C13C9"/>
    <w:rsid w:val="007C1A67"/>
    <w:rsid w:val="007C20DE"/>
    <w:rsid w:val="007C22A7"/>
    <w:rsid w:val="007C27B0"/>
    <w:rsid w:val="007C37C2"/>
    <w:rsid w:val="007C3D2E"/>
    <w:rsid w:val="007C3EA1"/>
    <w:rsid w:val="007C4095"/>
    <w:rsid w:val="007C40D0"/>
    <w:rsid w:val="007C4C67"/>
    <w:rsid w:val="007C4D0C"/>
    <w:rsid w:val="007C5023"/>
    <w:rsid w:val="007C5037"/>
    <w:rsid w:val="007C52C9"/>
    <w:rsid w:val="007C55E4"/>
    <w:rsid w:val="007C59CC"/>
    <w:rsid w:val="007C67DA"/>
    <w:rsid w:val="007C7659"/>
    <w:rsid w:val="007C7E41"/>
    <w:rsid w:val="007D06E9"/>
    <w:rsid w:val="007D09B1"/>
    <w:rsid w:val="007D0B70"/>
    <w:rsid w:val="007D1C08"/>
    <w:rsid w:val="007D288E"/>
    <w:rsid w:val="007D2B47"/>
    <w:rsid w:val="007D32E2"/>
    <w:rsid w:val="007D34E6"/>
    <w:rsid w:val="007D401E"/>
    <w:rsid w:val="007D42BD"/>
    <w:rsid w:val="007D431C"/>
    <w:rsid w:val="007D4609"/>
    <w:rsid w:val="007D4D39"/>
    <w:rsid w:val="007D4E5C"/>
    <w:rsid w:val="007D5933"/>
    <w:rsid w:val="007D5957"/>
    <w:rsid w:val="007D5E46"/>
    <w:rsid w:val="007D5F26"/>
    <w:rsid w:val="007D6918"/>
    <w:rsid w:val="007D6A93"/>
    <w:rsid w:val="007D6DD8"/>
    <w:rsid w:val="007D70BE"/>
    <w:rsid w:val="007D73DC"/>
    <w:rsid w:val="007D75FE"/>
    <w:rsid w:val="007D7913"/>
    <w:rsid w:val="007E0E55"/>
    <w:rsid w:val="007E10AD"/>
    <w:rsid w:val="007E10D2"/>
    <w:rsid w:val="007E12FE"/>
    <w:rsid w:val="007E1B29"/>
    <w:rsid w:val="007E1BDF"/>
    <w:rsid w:val="007E2025"/>
    <w:rsid w:val="007E2AEC"/>
    <w:rsid w:val="007E2FD8"/>
    <w:rsid w:val="007E3182"/>
    <w:rsid w:val="007E4ABD"/>
    <w:rsid w:val="007E4F9A"/>
    <w:rsid w:val="007E510A"/>
    <w:rsid w:val="007E589E"/>
    <w:rsid w:val="007E5C51"/>
    <w:rsid w:val="007E655E"/>
    <w:rsid w:val="007E6DBE"/>
    <w:rsid w:val="007E7000"/>
    <w:rsid w:val="007F015E"/>
    <w:rsid w:val="007F0556"/>
    <w:rsid w:val="007F05EA"/>
    <w:rsid w:val="007F0C9B"/>
    <w:rsid w:val="007F10F2"/>
    <w:rsid w:val="007F12FA"/>
    <w:rsid w:val="007F1986"/>
    <w:rsid w:val="007F1AEE"/>
    <w:rsid w:val="007F1B8E"/>
    <w:rsid w:val="007F1E75"/>
    <w:rsid w:val="007F1EF5"/>
    <w:rsid w:val="007F2ABF"/>
    <w:rsid w:val="007F2E8E"/>
    <w:rsid w:val="007F3775"/>
    <w:rsid w:val="007F3865"/>
    <w:rsid w:val="007F43FA"/>
    <w:rsid w:val="007F4B5E"/>
    <w:rsid w:val="007F55CD"/>
    <w:rsid w:val="007F615F"/>
    <w:rsid w:val="007F690B"/>
    <w:rsid w:val="007F6A1D"/>
    <w:rsid w:val="007F6C95"/>
    <w:rsid w:val="007F6CE5"/>
    <w:rsid w:val="007F74AE"/>
    <w:rsid w:val="007F7585"/>
    <w:rsid w:val="007F7A71"/>
    <w:rsid w:val="007F7ACE"/>
    <w:rsid w:val="007F7AE7"/>
    <w:rsid w:val="007F7BF3"/>
    <w:rsid w:val="007F7D2D"/>
    <w:rsid w:val="007F7DA9"/>
    <w:rsid w:val="00800347"/>
    <w:rsid w:val="00800E53"/>
    <w:rsid w:val="00801184"/>
    <w:rsid w:val="008014FE"/>
    <w:rsid w:val="00801789"/>
    <w:rsid w:val="00801C70"/>
    <w:rsid w:val="008021E4"/>
    <w:rsid w:val="00802494"/>
    <w:rsid w:val="00802546"/>
    <w:rsid w:val="00802702"/>
    <w:rsid w:val="008027AF"/>
    <w:rsid w:val="008028E9"/>
    <w:rsid w:val="00802F76"/>
    <w:rsid w:val="00803150"/>
    <w:rsid w:val="008032F0"/>
    <w:rsid w:val="00803EB8"/>
    <w:rsid w:val="008040CB"/>
    <w:rsid w:val="0080431A"/>
    <w:rsid w:val="008044E3"/>
    <w:rsid w:val="00804ADA"/>
    <w:rsid w:val="00804AF4"/>
    <w:rsid w:val="00804C03"/>
    <w:rsid w:val="00804CCE"/>
    <w:rsid w:val="00804DFC"/>
    <w:rsid w:val="00804EC6"/>
    <w:rsid w:val="00804F32"/>
    <w:rsid w:val="00804F81"/>
    <w:rsid w:val="0080508B"/>
    <w:rsid w:val="008051F5"/>
    <w:rsid w:val="008051F9"/>
    <w:rsid w:val="0080549B"/>
    <w:rsid w:val="0080589B"/>
    <w:rsid w:val="00805FA2"/>
    <w:rsid w:val="0080618E"/>
    <w:rsid w:val="00806A55"/>
    <w:rsid w:val="00806F24"/>
    <w:rsid w:val="0080723B"/>
    <w:rsid w:val="00807942"/>
    <w:rsid w:val="00807A98"/>
    <w:rsid w:val="00807D42"/>
    <w:rsid w:val="008104E3"/>
    <w:rsid w:val="008109AA"/>
    <w:rsid w:val="00810D65"/>
    <w:rsid w:val="008125D5"/>
    <w:rsid w:val="00812D1B"/>
    <w:rsid w:val="00813323"/>
    <w:rsid w:val="0081376D"/>
    <w:rsid w:val="00813958"/>
    <w:rsid w:val="00813B3B"/>
    <w:rsid w:val="008146B2"/>
    <w:rsid w:val="00814864"/>
    <w:rsid w:val="00814BC0"/>
    <w:rsid w:val="008166FB"/>
    <w:rsid w:val="00816785"/>
    <w:rsid w:val="00817026"/>
    <w:rsid w:val="008172EE"/>
    <w:rsid w:val="0081735D"/>
    <w:rsid w:val="00817774"/>
    <w:rsid w:val="00817A35"/>
    <w:rsid w:val="0082088F"/>
    <w:rsid w:val="00820A1A"/>
    <w:rsid w:val="00820B7B"/>
    <w:rsid w:val="00820E16"/>
    <w:rsid w:val="00821185"/>
    <w:rsid w:val="00821A5A"/>
    <w:rsid w:val="008224EA"/>
    <w:rsid w:val="0082266E"/>
    <w:rsid w:val="008226B1"/>
    <w:rsid w:val="0082320A"/>
    <w:rsid w:val="00823889"/>
    <w:rsid w:val="00823C0F"/>
    <w:rsid w:val="00824AEE"/>
    <w:rsid w:val="00824BE9"/>
    <w:rsid w:val="00825A2B"/>
    <w:rsid w:val="00825EDF"/>
    <w:rsid w:val="008266EA"/>
    <w:rsid w:val="00826E2F"/>
    <w:rsid w:val="008303DE"/>
    <w:rsid w:val="00830D5B"/>
    <w:rsid w:val="00831075"/>
    <w:rsid w:val="0083125E"/>
    <w:rsid w:val="00831ABF"/>
    <w:rsid w:val="0083213F"/>
    <w:rsid w:val="00832962"/>
    <w:rsid w:val="00832A7D"/>
    <w:rsid w:val="00832C16"/>
    <w:rsid w:val="00833ABB"/>
    <w:rsid w:val="00833BC2"/>
    <w:rsid w:val="00833C8C"/>
    <w:rsid w:val="00834445"/>
    <w:rsid w:val="0083482E"/>
    <w:rsid w:val="00834867"/>
    <w:rsid w:val="008349FC"/>
    <w:rsid w:val="00834F9A"/>
    <w:rsid w:val="008350EC"/>
    <w:rsid w:val="008353F0"/>
    <w:rsid w:val="008355F0"/>
    <w:rsid w:val="0083587D"/>
    <w:rsid w:val="00835A37"/>
    <w:rsid w:val="008360AC"/>
    <w:rsid w:val="00836249"/>
    <w:rsid w:val="008362D1"/>
    <w:rsid w:val="00836653"/>
    <w:rsid w:val="00836DC5"/>
    <w:rsid w:val="00837D74"/>
    <w:rsid w:val="00837F01"/>
    <w:rsid w:val="00837F0C"/>
    <w:rsid w:val="0084015F"/>
    <w:rsid w:val="008403F3"/>
    <w:rsid w:val="00840730"/>
    <w:rsid w:val="00840883"/>
    <w:rsid w:val="00840A2A"/>
    <w:rsid w:val="00840AE2"/>
    <w:rsid w:val="00840F32"/>
    <w:rsid w:val="00841383"/>
    <w:rsid w:val="00841E58"/>
    <w:rsid w:val="00842328"/>
    <w:rsid w:val="008425BA"/>
    <w:rsid w:val="00842F55"/>
    <w:rsid w:val="008431BE"/>
    <w:rsid w:val="008435C8"/>
    <w:rsid w:val="00843C2D"/>
    <w:rsid w:val="00843FD8"/>
    <w:rsid w:val="00844425"/>
    <w:rsid w:val="00844CB0"/>
    <w:rsid w:val="008453DA"/>
    <w:rsid w:val="00845CE9"/>
    <w:rsid w:val="008464FA"/>
    <w:rsid w:val="00846611"/>
    <w:rsid w:val="00846687"/>
    <w:rsid w:val="00846E72"/>
    <w:rsid w:val="00847130"/>
    <w:rsid w:val="008472B9"/>
    <w:rsid w:val="00847AC4"/>
    <w:rsid w:val="00850298"/>
    <w:rsid w:val="008508A6"/>
    <w:rsid w:val="00850A51"/>
    <w:rsid w:val="00851386"/>
    <w:rsid w:val="00851A4F"/>
    <w:rsid w:val="00851A9E"/>
    <w:rsid w:val="008524E8"/>
    <w:rsid w:val="0085280A"/>
    <w:rsid w:val="00852F10"/>
    <w:rsid w:val="00852FC8"/>
    <w:rsid w:val="00853119"/>
    <w:rsid w:val="00853315"/>
    <w:rsid w:val="00853825"/>
    <w:rsid w:val="00854350"/>
    <w:rsid w:val="00854674"/>
    <w:rsid w:val="008548C6"/>
    <w:rsid w:val="00854C22"/>
    <w:rsid w:val="00854EDB"/>
    <w:rsid w:val="00854FC0"/>
    <w:rsid w:val="008557F7"/>
    <w:rsid w:val="00855F80"/>
    <w:rsid w:val="008560E1"/>
    <w:rsid w:val="00856236"/>
    <w:rsid w:val="0085693B"/>
    <w:rsid w:val="00856F59"/>
    <w:rsid w:val="008572A7"/>
    <w:rsid w:val="008573AA"/>
    <w:rsid w:val="00857452"/>
    <w:rsid w:val="0085758B"/>
    <w:rsid w:val="008578B7"/>
    <w:rsid w:val="00857BC4"/>
    <w:rsid w:val="00857FBF"/>
    <w:rsid w:val="00860AAB"/>
    <w:rsid w:val="00860F7C"/>
    <w:rsid w:val="0086155B"/>
    <w:rsid w:val="00861A8F"/>
    <w:rsid w:val="00861B1D"/>
    <w:rsid w:val="00861C94"/>
    <w:rsid w:val="00861D22"/>
    <w:rsid w:val="00861E08"/>
    <w:rsid w:val="00861E73"/>
    <w:rsid w:val="0086202D"/>
    <w:rsid w:val="008620C0"/>
    <w:rsid w:val="00862379"/>
    <w:rsid w:val="0086316B"/>
    <w:rsid w:val="00863B66"/>
    <w:rsid w:val="00863CD7"/>
    <w:rsid w:val="0086400B"/>
    <w:rsid w:val="00864156"/>
    <w:rsid w:val="008645B2"/>
    <w:rsid w:val="00864E65"/>
    <w:rsid w:val="00864F00"/>
    <w:rsid w:val="008651DE"/>
    <w:rsid w:val="00866428"/>
    <w:rsid w:val="008667D6"/>
    <w:rsid w:val="008667EA"/>
    <w:rsid w:val="0086749F"/>
    <w:rsid w:val="0086784D"/>
    <w:rsid w:val="00867957"/>
    <w:rsid w:val="00870256"/>
    <w:rsid w:val="00870538"/>
    <w:rsid w:val="008708AC"/>
    <w:rsid w:val="00870A69"/>
    <w:rsid w:val="00870B8F"/>
    <w:rsid w:val="00871342"/>
    <w:rsid w:val="008716E1"/>
    <w:rsid w:val="008717E5"/>
    <w:rsid w:val="00871908"/>
    <w:rsid w:val="00871D5C"/>
    <w:rsid w:val="0087302F"/>
    <w:rsid w:val="008737D9"/>
    <w:rsid w:val="00873C70"/>
    <w:rsid w:val="0087459C"/>
    <w:rsid w:val="00874A39"/>
    <w:rsid w:val="0087536D"/>
    <w:rsid w:val="0087583B"/>
    <w:rsid w:val="00875A93"/>
    <w:rsid w:val="00875E64"/>
    <w:rsid w:val="00876663"/>
    <w:rsid w:val="00876AE1"/>
    <w:rsid w:val="00876C28"/>
    <w:rsid w:val="00876D57"/>
    <w:rsid w:val="00877158"/>
    <w:rsid w:val="00877A53"/>
    <w:rsid w:val="00877F03"/>
    <w:rsid w:val="00880117"/>
    <w:rsid w:val="008801CD"/>
    <w:rsid w:val="008804B5"/>
    <w:rsid w:val="00880B65"/>
    <w:rsid w:val="0088183A"/>
    <w:rsid w:val="008819D2"/>
    <w:rsid w:val="00881B40"/>
    <w:rsid w:val="0088204C"/>
    <w:rsid w:val="008822A7"/>
    <w:rsid w:val="00882347"/>
    <w:rsid w:val="008823C9"/>
    <w:rsid w:val="008824C6"/>
    <w:rsid w:val="0088385E"/>
    <w:rsid w:val="00883AD6"/>
    <w:rsid w:val="00884BDF"/>
    <w:rsid w:val="00884D48"/>
    <w:rsid w:val="008850E2"/>
    <w:rsid w:val="008851EF"/>
    <w:rsid w:val="008867BF"/>
    <w:rsid w:val="00886965"/>
    <w:rsid w:val="00887268"/>
    <w:rsid w:val="00887902"/>
    <w:rsid w:val="00890243"/>
    <w:rsid w:val="0089042F"/>
    <w:rsid w:val="008908C8"/>
    <w:rsid w:val="008909A5"/>
    <w:rsid w:val="00890DB3"/>
    <w:rsid w:val="00891A4E"/>
    <w:rsid w:val="00891DBB"/>
    <w:rsid w:val="00891FE7"/>
    <w:rsid w:val="0089269D"/>
    <w:rsid w:val="0089289F"/>
    <w:rsid w:val="008929EC"/>
    <w:rsid w:val="0089308B"/>
    <w:rsid w:val="008931B1"/>
    <w:rsid w:val="00893E9D"/>
    <w:rsid w:val="00895364"/>
    <w:rsid w:val="00895957"/>
    <w:rsid w:val="00895B56"/>
    <w:rsid w:val="0089646E"/>
    <w:rsid w:val="008969A5"/>
    <w:rsid w:val="00896C88"/>
    <w:rsid w:val="00896CB7"/>
    <w:rsid w:val="008A018A"/>
    <w:rsid w:val="008A073F"/>
    <w:rsid w:val="008A0AAB"/>
    <w:rsid w:val="008A1586"/>
    <w:rsid w:val="008A17E4"/>
    <w:rsid w:val="008A18AD"/>
    <w:rsid w:val="008A1C68"/>
    <w:rsid w:val="008A1E98"/>
    <w:rsid w:val="008A26BB"/>
    <w:rsid w:val="008A2E47"/>
    <w:rsid w:val="008A2F8F"/>
    <w:rsid w:val="008A3014"/>
    <w:rsid w:val="008A3699"/>
    <w:rsid w:val="008A3B67"/>
    <w:rsid w:val="008A4194"/>
    <w:rsid w:val="008A4519"/>
    <w:rsid w:val="008A558E"/>
    <w:rsid w:val="008A5E08"/>
    <w:rsid w:val="008A6067"/>
    <w:rsid w:val="008A634E"/>
    <w:rsid w:val="008B00D1"/>
    <w:rsid w:val="008B0413"/>
    <w:rsid w:val="008B0712"/>
    <w:rsid w:val="008B1867"/>
    <w:rsid w:val="008B210E"/>
    <w:rsid w:val="008B2572"/>
    <w:rsid w:val="008B2C5C"/>
    <w:rsid w:val="008B3386"/>
    <w:rsid w:val="008B3A26"/>
    <w:rsid w:val="008B3BAD"/>
    <w:rsid w:val="008B3DC8"/>
    <w:rsid w:val="008B4206"/>
    <w:rsid w:val="008B4436"/>
    <w:rsid w:val="008B4574"/>
    <w:rsid w:val="008B519F"/>
    <w:rsid w:val="008B5207"/>
    <w:rsid w:val="008B5447"/>
    <w:rsid w:val="008B5D82"/>
    <w:rsid w:val="008B5DFF"/>
    <w:rsid w:val="008B6390"/>
    <w:rsid w:val="008B7D59"/>
    <w:rsid w:val="008B7EEF"/>
    <w:rsid w:val="008C07D4"/>
    <w:rsid w:val="008C0B91"/>
    <w:rsid w:val="008C15BB"/>
    <w:rsid w:val="008C1621"/>
    <w:rsid w:val="008C1805"/>
    <w:rsid w:val="008C1853"/>
    <w:rsid w:val="008C21E2"/>
    <w:rsid w:val="008C24C5"/>
    <w:rsid w:val="008C29FC"/>
    <w:rsid w:val="008C2FA7"/>
    <w:rsid w:val="008C3B33"/>
    <w:rsid w:val="008C43E7"/>
    <w:rsid w:val="008C44BD"/>
    <w:rsid w:val="008C44FA"/>
    <w:rsid w:val="008C46F5"/>
    <w:rsid w:val="008C4774"/>
    <w:rsid w:val="008C490F"/>
    <w:rsid w:val="008C4A3F"/>
    <w:rsid w:val="008C4AA0"/>
    <w:rsid w:val="008C4B26"/>
    <w:rsid w:val="008C4D35"/>
    <w:rsid w:val="008C5316"/>
    <w:rsid w:val="008C579A"/>
    <w:rsid w:val="008C5B33"/>
    <w:rsid w:val="008C61DB"/>
    <w:rsid w:val="008C63E9"/>
    <w:rsid w:val="008C66B3"/>
    <w:rsid w:val="008C7682"/>
    <w:rsid w:val="008C7E89"/>
    <w:rsid w:val="008D0204"/>
    <w:rsid w:val="008D06E3"/>
    <w:rsid w:val="008D1069"/>
    <w:rsid w:val="008D1424"/>
    <w:rsid w:val="008D16C0"/>
    <w:rsid w:val="008D187B"/>
    <w:rsid w:val="008D19AB"/>
    <w:rsid w:val="008D20DC"/>
    <w:rsid w:val="008D24A5"/>
    <w:rsid w:val="008D254E"/>
    <w:rsid w:val="008D2712"/>
    <w:rsid w:val="008D2884"/>
    <w:rsid w:val="008D2BA4"/>
    <w:rsid w:val="008D3A7D"/>
    <w:rsid w:val="008D3EEE"/>
    <w:rsid w:val="008D44BF"/>
    <w:rsid w:val="008D46F3"/>
    <w:rsid w:val="008D47C1"/>
    <w:rsid w:val="008D4890"/>
    <w:rsid w:val="008D4D5B"/>
    <w:rsid w:val="008D4FB0"/>
    <w:rsid w:val="008D55C1"/>
    <w:rsid w:val="008D5B02"/>
    <w:rsid w:val="008D6138"/>
    <w:rsid w:val="008D6420"/>
    <w:rsid w:val="008D658A"/>
    <w:rsid w:val="008D7758"/>
    <w:rsid w:val="008D7B47"/>
    <w:rsid w:val="008E0930"/>
    <w:rsid w:val="008E09CD"/>
    <w:rsid w:val="008E0FF5"/>
    <w:rsid w:val="008E1586"/>
    <w:rsid w:val="008E1EA8"/>
    <w:rsid w:val="008E2232"/>
    <w:rsid w:val="008E2770"/>
    <w:rsid w:val="008E298E"/>
    <w:rsid w:val="008E2A02"/>
    <w:rsid w:val="008E313F"/>
    <w:rsid w:val="008E31A6"/>
    <w:rsid w:val="008E3778"/>
    <w:rsid w:val="008E3C6F"/>
    <w:rsid w:val="008E3D04"/>
    <w:rsid w:val="008E3EA8"/>
    <w:rsid w:val="008E451E"/>
    <w:rsid w:val="008E4854"/>
    <w:rsid w:val="008E4EB6"/>
    <w:rsid w:val="008E508B"/>
    <w:rsid w:val="008E50CE"/>
    <w:rsid w:val="008E51F0"/>
    <w:rsid w:val="008E5248"/>
    <w:rsid w:val="008E5865"/>
    <w:rsid w:val="008E5A3D"/>
    <w:rsid w:val="008E5CEB"/>
    <w:rsid w:val="008E65D7"/>
    <w:rsid w:val="008E66DD"/>
    <w:rsid w:val="008E6804"/>
    <w:rsid w:val="008E7094"/>
    <w:rsid w:val="008E70F9"/>
    <w:rsid w:val="008E7374"/>
    <w:rsid w:val="008E748A"/>
    <w:rsid w:val="008E7EAA"/>
    <w:rsid w:val="008F01C3"/>
    <w:rsid w:val="008F02E8"/>
    <w:rsid w:val="008F08A7"/>
    <w:rsid w:val="008F10E8"/>
    <w:rsid w:val="008F1201"/>
    <w:rsid w:val="008F13BA"/>
    <w:rsid w:val="008F156E"/>
    <w:rsid w:val="008F18CF"/>
    <w:rsid w:val="008F2313"/>
    <w:rsid w:val="008F2352"/>
    <w:rsid w:val="008F23AB"/>
    <w:rsid w:val="008F250A"/>
    <w:rsid w:val="008F2BFA"/>
    <w:rsid w:val="008F353A"/>
    <w:rsid w:val="008F3780"/>
    <w:rsid w:val="008F3BDE"/>
    <w:rsid w:val="008F42EA"/>
    <w:rsid w:val="008F42FE"/>
    <w:rsid w:val="008F44C3"/>
    <w:rsid w:val="008F46D7"/>
    <w:rsid w:val="008F47BC"/>
    <w:rsid w:val="008F4BD8"/>
    <w:rsid w:val="008F4E83"/>
    <w:rsid w:val="008F4FF2"/>
    <w:rsid w:val="008F63BF"/>
    <w:rsid w:val="008F6571"/>
    <w:rsid w:val="008F68A5"/>
    <w:rsid w:val="008F6DD5"/>
    <w:rsid w:val="008F7144"/>
    <w:rsid w:val="008F753E"/>
    <w:rsid w:val="008F756C"/>
    <w:rsid w:val="008F7EEA"/>
    <w:rsid w:val="008F7FA4"/>
    <w:rsid w:val="00900F86"/>
    <w:rsid w:val="00901565"/>
    <w:rsid w:val="009015B6"/>
    <w:rsid w:val="0090162C"/>
    <w:rsid w:val="00902200"/>
    <w:rsid w:val="009024CF"/>
    <w:rsid w:val="00902631"/>
    <w:rsid w:val="00902CAC"/>
    <w:rsid w:val="00902F8F"/>
    <w:rsid w:val="00902FE6"/>
    <w:rsid w:val="00903044"/>
    <w:rsid w:val="00903380"/>
    <w:rsid w:val="009039FC"/>
    <w:rsid w:val="00904740"/>
    <w:rsid w:val="00905E7E"/>
    <w:rsid w:val="00906067"/>
    <w:rsid w:val="00906338"/>
    <w:rsid w:val="0090675A"/>
    <w:rsid w:val="00907037"/>
    <w:rsid w:val="0090720A"/>
    <w:rsid w:val="009075DE"/>
    <w:rsid w:val="00910A3F"/>
    <w:rsid w:val="00910AFA"/>
    <w:rsid w:val="00910C3C"/>
    <w:rsid w:val="009110E1"/>
    <w:rsid w:val="00911475"/>
    <w:rsid w:val="00911AB8"/>
    <w:rsid w:val="00911C62"/>
    <w:rsid w:val="00911CB4"/>
    <w:rsid w:val="00911F7E"/>
    <w:rsid w:val="0091230F"/>
    <w:rsid w:val="00912839"/>
    <w:rsid w:val="00912A39"/>
    <w:rsid w:val="00913146"/>
    <w:rsid w:val="00913378"/>
    <w:rsid w:val="0091340C"/>
    <w:rsid w:val="0091366C"/>
    <w:rsid w:val="00913FC7"/>
    <w:rsid w:val="0091420F"/>
    <w:rsid w:val="009143A8"/>
    <w:rsid w:val="009147CC"/>
    <w:rsid w:val="00914D88"/>
    <w:rsid w:val="009150AB"/>
    <w:rsid w:val="0091546D"/>
    <w:rsid w:val="0091572C"/>
    <w:rsid w:val="00915CDB"/>
    <w:rsid w:val="00916D70"/>
    <w:rsid w:val="00916ED0"/>
    <w:rsid w:val="00916EDA"/>
    <w:rsid w:val="0091702C"/>
    <w:rsid w:val="009170A3"/>
    <w:rsid w:val="00917138"/>
    <w:rsid w:val="0091761B"/>
    <w:rsid w:val="00917E22"/>
    <w:rsid w:val="00920369"/>
    <w:rsid w:val="00920516"/>
    <w:rsid w:val="00920791"/>
    <w:rsid w:val="0092089A"/>
    <w:rsid w:val="00920CCA"/>
    <w:rsid w:val="00920CFA"/>
    <w:rsid w:val="00920D52"/>
    <w:rsid w:val="00920D6D"/>
    <w:rsid w:val="00920E21"/>
    <w:rsid w:val="009210C6"/>
    <w:rsid w:val="00921518"/>
    <w:rsid w:val="00921B16"/>
    <w:rsid w:val="00922A17"/>
    <w:rsid w:val="00922C32"/>
    <w:rsid w:val="00922E67"/>
    <w:rsid w:val="009232AC"/>
    <w:rsid w:val="009232BF"/>
    <w:rsid w:val="0092348B"/>
    <w:rsid w:val="00923E2E"/>
    <w:rsid w:val="00923FDB"/>
    <w:rsid w:val="00924093"/>
    <w:rsid w:val="009243AC"/>
    <w:rsid w:val="0092466E"/>
    <w:rsid w:val="009247F0"/>
    <w:rsid w:val="0092530C"/>
    <w:rsid w:val="00925362"/>
    <w:rsid w:val="0092545C"/>
    <w:rsid w:val="00925CD4"/>
    <w:rsid w:val="00925D63"/>
    <w:rsid w:val="00925F0F"/>
    <w:rsid w:val="00926805"/>
    <w:rsid w:val="0092693C"/>
    <w:rsid w:val="0092699B"/>
    <w:rsid w:val="00926F98"/>
    <w:rsid w:val="0092723F"/>
    <w:rsid w:val="009272B4"/>
    <w:rsid w:val="0092758D"/>
    <w:rsid w:val="009275D3"/>
    <w:rsid w:val="00927B53"/>
    <w:rsid w:val="00930082"/>
    <w:rsid w:val="0093011D"/>
    <w:rsid w:val="0093067A"/>
    <w:rsid w:val="00930BE8"/>
    <w:rsid w:val="00930CFC"/>
    <w:rsid w:val="00931111"/>
    <w:rsid w:val="00932214"/>
    <w:rsid w:val="00932537"/>
    <w:rsid w:val="00932595"/>
    <w:rsid w:val="009329CB"/>
    <w:rsid w:val="00932AF8"/>
    <w:rsid w:val="00932BC9"/>
    <w:rsid w:val="00933134"/>
    <w:rsid w:val="00933392"/>
    <w:rsid w:val="00933BB3"/>
    <w:rsid w:val="00933C1D"/>
    <w:rsid w:val="009341F2"/>
    <w:rsid w:val="00934CE4"/>
    <w:rsid w:val="009351E0"/>
    <w:rsid w:val="00935271"/>
    <w:rsid w:val="00935C60"/>
    <w:rsid w:val="00935F64"/>
    <w:rsid w:val="00935F6D"/>
    <w:rsid w:val="0093615E"/>
    <w:rsid w:val="009361C0"/>
    <w:rsid w:val="0093643F"/>
    <w:rsid w:val="00936854"/>
    <w:rsid w:val="00936B15"/>
    <w:rsid w:val="009375FA"/>
    <w:rsid w:val="00937BE6"/>
    <w:rsid w:val="0094058F"/>
    <w:rsid w:val="00940838"/>
    <w:rsid w:val="00941542"/>
    <w:rsid w:val="00941C11"/>
    <w:rsid w:val="00941E10"/>
    <w:rsid w:val="00941F27"/>
    <w:rsid w:val="00942EE7"/>
    <w:rsid w:val="009432B7"/>
    <w:rsid w:val="00943AA7"/>
    <w:rsid w:val="00944013"/>
    <w:rsid w:val="009440C9"/>
    <w:rsid w:val="00944416"/>
    <w:rsid w:val="00944D4B"/>
    <w:rsid w:val="009454E4"/>
    <w:rsid w:val="00945732"/>
    <w:rsid w:val="0094584F"/>
    <w:rsid w:val="00945FAF"/>
    <w:rsid w:val="00946017"/>
    <w:rsid w:val="00946967"/>
    <w:rsid w:val="009470A3"/>
    <w:rsid w:val="009473DA"/>
    <w:rsid w:val="009477D2"/>
    <w:rsid w:val="0095000F"/>
    <w:rsid w:val="00951504"/>
    <w:rsid w:val="00951D4F"/>
    <w:rsid w:val="00951F8F"/>
    <w:rsid w:val="009521CD"/>
    <w:rsid w:val="00953193"/>
    <w:rsid w:val="0095373E"/>
    <w:rsid w:val="00953D77"/>
    <w:rsid w:val="009540F5"/>
    <w:rsid w:val="009543FD"/>
    <w:rsid w:val="00954982"/>
    <w:rsid w:val="009549FA"/>
    <w:rsid w:val="009553C3"/>
    <w:rsid w:val="00955570"/>
    <w:rsid w:val="0095565B"/>
    <w:rsid w:val="0095577D"/>
    <w:rsid w:val="009577BD"/>
    <w:rsid w:val="00957AC1"/>
    <w:rsid w:val="00960276"/>
    <w:rsid w:val="009604E9"/>
    <w:rsid w:val="00960938"/>
    <w:rsid w:val="00960A69"/>
    <w:rsid w:val="009611B0"/>
    <w:rsid w:val="0096191A"/>
    <w:rsid w:val="00961B8F"/>
    <w:rsid w:val="009622AC"/>
    <w:rsid w:val="0096261E"/>
    <w:rsid w:val="00962B9E"/>
    <w:rsid w:val="00963251"/>
    <w:rsid w:val="009636F9"/>
    <w:rsid w:val="00963757"/>
    <w:rsid w:val="009638B0"/>
    <w:rsid w:val="00964328"/>
    <w:rsid w:val="009644DC"/>
    <w:rsid w:val="00964DAE"/>
    <w:rsid w:val="00964EB6"/>
    <w:rsid w:val="009650DB"/>
    <w:rsid w:val="009655DE"/>
    <w:rsid w:val="00965774"/>
    <w:rsid w:val="00965DB4"/>
    <w:rsid w:val="00965E13"/>
    <w:rsid w:val="009660F5"/>
    <w:rsid w:val="00966D2B"/>
    <w:rsid w:val="00966EC9"/>
    <w:rsid w:val="00966FE0"/>
    <w:rsid w:val="0096766E"/>
    <w:rsid w:val="00967704"/>
    <w:rsid w:val="00967A4D"/>
    <w:rsid w:val="009707D5"/>
    <w:rsid w:val="009710BC"/>
    <w:rsid w:val="009719E3"/>
    <w:rsid w:val="00972000"/>
    <w:rsid w:val="00972109"/>
    <w:rsid w:val="009721E4"/>
    <w:rsid w:val="00973097"/>
    <w:rsid w:val="009730B1"/>
    <w:rsid w:val="009736B9"/>
    <w:rsid w:val="0097391E"/>
    <w:rsid w:val="009742F1"/>
    <w:rsid w:val="009743CE"/>
    <w:rsid w:val="0097461C"/>
    <w:rsid w:val="0097487F"/>
    <w:rsid w:val="00974A72"/>
    <w:rsid w:val="00974AB3"/>
    <w:rsid w:val="00974B06"/>
    <w:rsid w:val="00975511"/>
    <w:rsid w:val="009760A4"/>
    <w:rsid w:val="0097618D"/>
    <w:rsid w:val="0097624A"/>
    <w:rsid w:val="009767BB"/>
    <w:rsid w:val="0097718D"/>
    <w:rsid w:val="00977F13"/>
    <w:rsid w:val="00980074"/>
    <w:rsid w:val="009801AC"/>
    <w:rsid w:val="009802E6"/>
    <w:rsid w:val="009803B9"/>
    <w:rsid w:val="00980A1F"/>
    <w:rsid w:val="00980C25"/>
    <w:rsid w:val="00980EB9"/>
    <w:rsid w:val="00981228"/>
    <w:rsid w:val="009820A8"/>
    <w:rsid w:val="009824F5"/>
    <w:rsid w:val="00982559"/>
    <w:rsid w:val="00982A6D"/>
    <w:rsid w:val="00982CC7"/>
    <w:rsid w:val="0098336D"/>
    <w:rsid w:val="00983850"/>
    <w:rsid w:val="00983889"/>
    <w:rsid w:val="00983A77"/>
    <w:rsid w:val="00985048"/>
    <w:rsid w:val="009850A5"/>
    <w:rsid w:val="00985614"/>
    <w:rsid w:val="009858A1"/>
    <w:rsid w:val="009861F3"/>
    <w:rsid w:val="00986AB8"/>
    <w:rsid w:val="0098720E"/>
    <w:rsid w:val="0098723B"/>
    <w:rsid w:val="00987385"/>
    <w:rsid w:val="0098748E"/>
    <w:rsid w:val="00987980"/>
    <w:rsid w:val="00987C83"/>
    <w:rsid w:val="00990066"/>
    <w:rsid w:val="00990A12"/>
    <w:rsid w:val="00991344"/>
    <w:rsid w:val="00991529"/>
    <w:rsid w:val="00991909"/>
    <w:rsid w:val="009922CA"/>
    <w:rsid w:val="009925EB"/>
    <w:rsid w:val="009931D2"/>
    <w:rsid w:val="0099407A"/>
    <w:rsid w:val="009942D6"/>
    <w:rsid w:val="00994C8F"/>
    <w:rsid w:val="00995079"/>
    <w:rsid w:val="00995158"/>
    <w:rsid w:val="0099533C"/>
    <w:rsid w:val="00995705"/>
    <w:rsid w:val="00995954"/>
    <w:rsid w:val="00995B45"/>
    <w:rsid w:val="00995B99"/>
    <w:rsid w:val="00995C28"/>
    <w:rsid w:val="00995C34"/>
    <w:rsid w:val="00995E90"/>
    <w:rsid w:val="00995F72"/>
    <w:rsid w:val="009960C1"/>
    <w:rsid w:val="009967CA"/>
    <w:rsid w:val="00996C20"/>
    <w:rsid w:val="00997305"/>
    <w:rsid w:val="009979EC"/>
    <w:rsid w:val="009A0363"/>
    <w:rsid w:val="009A14E6"/>
    <w:rsid w:val="009A1805"/>
    <w:rsid w:val="009A2280"/>
    <w:rsid w:val="009A27C1"/>
    <w:rsid w:val="009A28DE"/>
    <w:rsid w:val="009A3147"/>
    <w:rsid w:val="009A3B40"/>
    <w:rsid w:val="009A41A8"/>
    <w:rsid w:val="009A504E"/>
    <w:rsid w:val="009A51DD"/>
    <w:rsid w:val="009A51E0"/>
    <w:rsid w:val="009A52CD"/>
    <w:rsid w:val="009A5683"/>
    <w:rsid w:val="009A5CB8"/>
    <w:rsid w:val="009A62A7"/>
    <w:rsid w:val="009A6367"/>
    <w:rsid w:val="009A64D8"/>
    <w:rsid w:val="009A6B7F"/>
    <w:rsid w:val="009A6D29"/>
    <w:rsid w:val="009A751E"/>
    <w:rsid w:val="009A7B4A"/>
    <w:rsid w:val="009B02B0"/>
    <w:rsid w:val="009B065C"/>
    <w:rsid w:val="009B198F"/>
    <w:rsid w:val="009B1992"/>
    <w:rsid w:val="009B236C"/>
    <w:rsid w:val="009B2D7C"/>
    <w:rsid w:val="009B2E45"/>
    <w:rsid w:val="009B300E"/>
    <w:rsid w:val="009B345C"/>
    <w:rsid w:val="009B3546"/>
    <w:rsid w:val="009B382C"/>
    <w:rsid w:val="009B3A6C"/>
    <w:rsid w:val="009B3FD6"/>
    <w:rsid w:val="009B4156"/>
    <w:rsid w:val="009B41DD"/>
    <w:rsid w:val="009B4622"/>
    <w:rsid w:val="009B4853"/>
    <w:rsid w:val="009B4DA7"/>
    <w:rsid w:val="009B5293"/>
    <w:rsid w:val="009B5AB0"/>
    <w:rsid w:val="009B5B6B"/>
    <w:rsid w:val="009B5B96"/>
    <w:rsid w:val="009B5F67"/>
    <w:rsid w:val="009B61E8"/>
    <w:rsid w:val="009B65E2"/>
    <w:rsid w:val="009B67B1"/>
    <w:rsid w:val="009B6C17"/>
    <w:rsid w:val="009B74D0"/>
    <w:rsid w:val="009C07BC"/>
    <w:rsid w:val="009C1673"/>
    <w:rsid w:val="009C1682"/>
    <w:rsid w:val="009C1F39"/>
    <w:rsid w:val="009C2202"/>
    <w:rsid w:val="009C27C4"/>
    <w:rsid w:val="009C2852"/>
    <w:rsid w:val="009C2B19"/>
    <w:rsid w:val="009C2CEA"/>
    <w:rsid w:val="009C2D42"/>
    <w:rsid w:val="009C2E44"/>
    <w:rsid w:val="009C2E5E"/>
    <w:rsid w:val="009C33BD"/>
    <w:rsid w:val="009C3F2B"/>
    <w:rsid w:val="009C40C4"/>
    <w:rsid w:val="009C5627"/>
    <w:rsid w:val="009C5824"/>
    <w:rsid w:val="009C58C4"/>
    <w:rsid w:val="009C59A3"/>
    <w:rsid w:val="009C5D8F"/>
    <w:rsid w:val="009C6155"/>
    <w:rsid w:val="009C65E3"/>
    <w:rsid w:val="009C68E0"/>
    <w:rsid w:val="009C7478"/>
    <w:rsid w:val="009C74E3"/>
    <w:rsid w:val="009C7528"/>
    <w:rsid w:val="009C7936"/>
    <w:rsid w:val="009C7D87"/>
    <w:rsid w:val="009C7DBF"/>
    <w:rsid w:val="009D00E3"/>
    <w:rsid w:val="009D13CC"/>
    <w:rsid w:val="009D1616"/>
    <w:rsid w:val="009D16B2"/>
    <w:rsid w:val="009D1F14"/>
    <w:rsid w:val="009D1FE6"/>
    <w:rsid w:val="009D279C"/>
    <w:rsid w:val="009D2858"/>
    <w:rsid w:val="009D2B61"/>
    <w:rsid w:val="009D3328"/>
    <w:rsid w:val="009D3671"/>
    <w:rsid w:val="009D48FB"/>
    <w:rsid w:val="009D5062"/>
    <w:rsid w:val="009D538D"/>
    <w:rsid w:val="009D54F2"/>
    <w:rsid w:val="009D61C4"/>
    <w:rsid w:val="009D6DF3"/>
    <w:rsid w:val="009D71B8"/>
    <w:rsid w:val="009D71F2"/>
    <w:rsid w:val="009D72A7"/>
    <w:rsid w:val="009D77B7"/>
    <w:rsid w:val="009D7FBA"/>
    <w:rsid w:val="009E0241"/>
    <w:rsid w:val="009E02B3"/>
    <w:rsid w:val="009E044A"/>
    <w:rsid w:val="009E0609"/>
    <w:rsid w:val="009E0D46"/>
    <w:rsid w:val="009E10E5"/>
    <w:rsid w:val="009E12D9"/>
    <w:rsid w:val="009E13C6"/>
    <w:rsid w:val="009E1697"/>
    <w:rsid w:val="009E1AB2"/>
    <w:rsid w:val="009E1C5E"/>
    <w:rsid w:val="009E1E1C"/>
    <w:rsid w:val="009E1E1E"/>
    <w:rsid w:val="009E1F73"/>
    <w:rsid w:val="009E3529"/>
    <w:rsid w:val="009E3753"/>
    <w:rsid w:val="009E37FE"/>
    <w:rsid w:val="009E405E"/>
    <w:rsid w:val="009E4354"/>
    <w:rsid w:val="009E4743"/>
    <w:rsid w:val="009E47C8"/>
    <w:rsid w:val="009E492D"/>
    <w:rsid w:val="009E4BD9"/>
    <w:rsid w:val="009E4CAB"/>
    <w:rsid w:val="009E4EC5"/>
    <w:rsid w:val="009E50ED"/>
    <w:rsid w:val="009E52FD"/>
    <w:rsid w:val="009E5600"/>
    <w:rsid w:val="009E5B5D"/>
    <w:rsid w:val="009E5CDA"/>
    <w:rsid w:val="009E5E2A"/>
    <w:rsid w:val="009E650D"/>
    <w:rsid w:val="009E6BE9"/>
    <w:rsid w:val="009E6EF1"/>
    <w:rsid w:val="009E73C1"/>
    <w:rsid w:val="009E7B96"/>
    <w:rsid w:val="009F0521"/>
    <w:rsid w:val="009F07D5"/>
    <w:rsid w:val="009F0914"/>
    <w:rsid w:val="009F0E7D"/>
    <w:rsid w:val="009F1613"/>
    <w:rsid w:val="009F1655"/>
    <w:rsid w:val="009F2006"/>
    <w:rsid w:val="009F26B9"/>
    <w:rsid w:val="009F340A"/>
    <w:rsid w:val="009F4357"/>
    <w:rsid w:val="009F45BD"/>
    <w:rsid w:val="009F46D0"/>
    <w:rsid w:val="009F4CB7"/>
    <w:rsid w:val="009F516E"/>
    <w:rsid w:val="009F529B"/>
    <w:rsid w:val="009F53C2"/>
    <w:rsid w:val="009F56DA"/>
    <w:rsid w:val="009F5D10"/>
    <w:rsid w:val="009F5E81"/>
    <w:rsid w:val="009F6118"/>
    <w:rsid w:val="009F615D"/>
    <w:rsid w:val="009F6360"/>
    <w:rsid w:val="009F63C6"/>
    <w:rsid w:val="009F666C"/>
    <w:rsid w:val="009F67F4"/>
    <w:rsid w:val="009F69A2"/>
    <w:rsid w:val="009F7587"/>
    <w:rsid w:val="009F7948"/>
    <w:rsid w:val="009F7C1A"/>
    <w:rsid w:val="009F7CD5"/>
    <w:rsid w:val="00A00D9E"/>
    <w:rsid w:val="00A0127B"/>
    <w:rsid w:val="00A01400"/>
    <w:rsid w:val="00A0187F"/>
    <w:rsid w:val="00A0194F"/>
    <w:rsid w:val="00A01E7F"/>
    <w:rsid w:val="00A01EA1"/>
    <w:rsid w:val="00A031E7"/>
    <w:rsid w:val="00A0414F"/>
    <w:rsid w:val="00A04543"/>
    <w:rsid w:val="00A047CD"/>
    <w:rsid w:val="00A04808"/>
    <w:rsid w:val="00A04967"/>
    <w:rsid w:val="00A04C68"/>
    <w:rsid w:val="00A04C8D"/>
    <w:rsid w:val="00A05103"/>
    <w:rsid w:val="00A05182"/>
    <w:rsid w:val="00A05871"/>
    <w:rsid w:val="00A05F3C"/>
    <w:rsid w:val="00A06B19"/>
    <w:rsid w:val="00A06CC9"/>
    <w:rsid w:val="00A072F7"/>
    <w:rsid w:val="00A07326"/>
    <w:rsid w:val="00A076D0"/>
    <w:rsid w:val="00A077EB"/>
    <w:rsid w:val="00A07832"/>
    <w:rsid w:val="00A07890"/>
    <w:rsid w:val="00A0789C"/>
    <w:rsid w:val="00A07971"/>
    <w:rsid w:val="00A10670"/>
    <w:rsid w:val="00A107BD"/>
    <w:rsid w:val="00A10F1D"/>
    <w:rsid w:val="00A116A4"/>
    <w:rsid w:val="00A118EA"/>
    <w:rsid w:val="00A11F45"/>
    <w:rsid w:val="00A122B7"/>
    <w:rsid w:val="00A129E2"/>
    <w:rsid w:val="00A1371A"/>
    <w:rsid w:val="00A137AA"/>
    <w:rsid w:val="00A13870"/>
    <w:rsid w:val="00A13B83"/>
    <w:rsid w:val="00A13F8B"/>
    <w:rsid w:val="00A140A0"/>
    <w:rsid w:val="00A140C4"/>
    <w:rsid w:val="00A1416F"/>
    <w:rsid w:val="00A1488A"/>
    <w:rsid w:val="00A148CB"/>
    <w:rsid w:val="00A149B9"/>
    <w:rsid w:val="00A14FD3"/>
    <w:rsid w:val="00A1541E"/>
    <w:rsid w:val="00A15BE2"/>
    <w:rsid w:val="00A15C55"/>
    <w:rsid w:val="00A15CA6"/>
    <w:rsid w:val="00A15D4E"/>
    <w:rsid w:val="00A15DE2"/>
    <w:rsid w:val="00A166C7"/>
    <w:rsid w:val="00A17251"/>
    <w:rsid w:val="00A1796C"/>
    <w:rsid w:val="00A17BDD"/>
    <w:rsid w:val="00A17DB0"/>
    <w:rsid w:val="00A17DDA"/>
    <w:rsid w:val="00A2002A"/>
    <w:rsid w:val="00A20040"/>
    <w:rsid w:val="00A202AF"/>
    <w:rsid w:val="00A205ED"/>
    <w:rsid w:val="00A21653"/>
    <w:rsid w:val="00A2191C"/>
    <w:rsid w:val="00A219C5"/>
    <w:rsid w:val="00A22123"/>
    <w:rsid w:val="00A22415"/>
    <w:rsid w:val="00A22E37"/>
    <w:rsid w:val="00A2367B"/>
    <w:rsid w:val="00A23B29"/>
    <w:rsid w:val="00A23E80"/>
    <w:rsid w:val="00A246DF"/>
    <w:rsid w:val="00A247C1"/>
    <w:rsid w:val="00A24954"/>
    <w:rsid w:val="00A2529B"/>
    <w:rsid w:val="00A252AB"/>
    <w:rsid w:val="00A252EB"/>
    <w:rsid w:val="00A254A7"/>
    <w:rsid w:val="00A254C9"/>
    <w:rsid w:val="00A26057"/>
    <w:rsid w:val="00A26545"/>
    <w:rsid w:val="00A26CEF"/>
    <w:rsid w:val="00A27729"/>
    <w:rsid w:val="00A27888"/>
    <w:rsid w:val="00A27DCA"/>
    <w:rsid w:val="00A27E89"/>
    <w:rsid w:val="00A27F38"/>
    <w:rsid w:val="00A30518"/>
    <w:rsid w:val="00A3067A"/>
    <w:rsid w:val="00A30D09"/>
    <w:rsid w:val="00A30D1B"/>
    <w:rsid w:val="00A30DE1"/>
    <w:rsid w:val="00A31018"/>
    <w:rsid w:val="00A313AF"/>
    <w:rsid w:val="00A313DC"/>
    <w:rsid w:val="00A31478"/>
    <w:rsid w:val="00A31857"/>
    <w:rsid w:val="00A31893"/>
    <w:rsid w:val="00A31967"/>
    <w:rsid w:val="00A32110"/>
    <w:rsid w:val="00A324E8"/>
    <w:rsid w:val="00A32739"/>
    <w:rsid w:val="00A32FD2"/>
    <w:rsid w:val="00A331EB"/>
    <w:rsid w:val="00A33E3D"/>
    <w:rsid w:val="00A33F8A"/>
    <w:rsid w:val="00A348D5"/>
    <w:rsid w:val="00A353F8"/>
    <w:rsid w:val="00A3557C"/>
    <w:rsid w:val="00A3574E"/>
    <w:rsid w:val="00A358A0"/>
    <w:rsid w:val="00A35B43"/>
    <w:rsid w:val="00A35D6E"/>
    <w:rsid w:val="00A35F27"/>
    <w:rsid w:val="00A364E5"/>
    <w:rsid w:val="00A367E7"/>
    <w:rsid w:val="00A36B9D"/>
    <w:rsid w:val="00A37304"/>
    <w:rsid w:val="00A37B41"/>
    <w:rsid w:val="00A402FA"/>
    <w:rsid w:val="00A4045A"/>
    <w:rsid w:val="00A4064A"/>
    <w:rsid w:val="00A40B3E"/>
    <w:rsid w:val="00A40BB5"/>
    <w:rsid w:val="00A41334"/>
    <w:rsid w:val="00A413BB"/>
    <w:rsid w:val="00A41749"/>
    <w:rsid w:val="00A4178E"/>
    <w:rsid w:val="00A4191C"/>
    <w:rsid w:val="00A41E6F"/>
    <w:rsid w:val="00A41E70"/>
    <w:rsid w:val="00A41F63"/>
    <w:rsid w:val="00A41F82"/>
    <w:rsid w:val="00A42121"/>
    <w:rsid w:val="00A422FB"/>
    <w:rsid w:val="00A427BF"/>
    <w:rsid w:val="00A427D9"/>
    <w:rsid w:val="00A4388C"/>
    <w:rsid w:val="00A43EE4"/>
    <w:rsid w:val="00A443C5"/>
    <w:rsid w:val="00A44595"/>
    <w:rsid w:val="00A44740"/>
    <w:rsid w:val="00A447C9"/>
    <w:rsid w:val="00A44F3F"/>
    <w:rsid w:val="00A458C3"/>
    <w:rsid w:val="00A45AC3"/>
    <w:rsid w:val="00A45BF4"/>
    <w:rsid w:val="00A466BA"/>
    <w:rsid w:val="00A47016"/>
    <w:rsid w:val="00A4706E"/>
    <w:rsid w:val="00A47461"/>
    <w:rsid w:val="00A47554"/>
    <w:rsid w:val="00A47B2C"/>
    <w:rsid w:val="00A50114"/>
    <w:rsid w:val="00A51771"/>
    <w:rsid w:val="00A517F6"/>
    <w:rsid w:val="00A51811"/>
    <w:rsid w:val="00A5181A"/>
    <w:rsid w:val="00A5192D"/>
    <w:rsid w:val="00A5194B"/>
    <w:rsid w:val="00A51956"/>
    <w:rsid w:val="00A5218B"/>
    <w:rsid w:val="00A522E9"/>
    <w:rsid w:val="00A5294B"/>
    <w:rsid w:val="00A52EA3"/>
    <w:rsid w:val="00A530F6"/>
    <w:rsid w:val="00A534BA"/>
    <w:rsid w:val="00A5370C"/>
    <w:rsid w:val="00A53C1D"/>
    <w:rsid w:val="00A53E6A"/>
    <w:rsid w:val="00A54080"/>
    <w:rsid w:val="00A5427E"/>
    <w:rsid w:val="00A542A0"/>
    <w:rsid w:val="00A5430B"/>
    <w:rsid w:val="00A54A56"/>
    <w:rsid w:val="00A54BB0"/>
    <w:rsid w:val="00A54F1F"/>
    <w:rsid w:val="00A55599"/>
    <w:rsid w:val="00A557B9"/>
    <w:rsid w:val="00A55C8D"/>
    <w:rsid w:val="00A56049"/>
    <w:rsid w:val="00A56392"/>
    <w:rsid w:val="00A563F9"/>
    <w:rsid w:val="00A5656F"/>
    <w:rsid w:val="00A56A56"/>
    <w:rsid w:val="00A5702B"/>
    <w:rsid w:val="00A5714E"/>
    <w:rsid w:val="00A57923"/>
    <w:rsid w:val="00A6045A"/>
    <w:rsid w:val="00A6073B"/>
    <w:rsid w:val="00A608F3"/>
    <w:rsid w:val="00A60ECA"/>
    <w:rsid w:val="00A61193"/>
    <w:rsid w:val="00A61AA0"/>
    <w:rsid w:val="00A61C5E"/>
    <w:rsid w:val="00A62071"/>
    <w:rsid w:val="00A62278"/>
    <w:rsid w:val="00A62330"/>
    <w:rsid w:val="00A62342"/>
    <w:rsid w:val="00A629AC"/>
    <w:rsid w:val="00A62CD7"/>
    <w:rsid w:val="00A63167"/>
    <w:rsid w:val="00A63995"/>
    <w:rsid w:val="00A63AA0"/>
    <w:rsid w:val="00A63B9C"/>
    <w:rsid w:val="00A643CA"/>
    <w:rsid w:val="00A64400"/>
    <w:rsid w:val="00A6499A"/>
    <w:rsid w:val="00A64A50"/>
    <w:rsid w:val="00A64C7F"/>
    <w:rsid w:val="00A64EB1"/>
    <w:rsid w:val="00A655FC"/>
    <w:rsid w:val="00A6572B"/>
    <w:rsid w:val="00A6613B"/>
    <w:rsid w:val="00A6627B"/>
    <w:rsid w:val="00A665CA"/>
    <w:rsid w:val="00A66FA2"/>
    <w:rsid w:val="00A66FBC"/>
    <w:rsid w:val="00A671A2"/>
    <w:rsid w:val="00A672F4"/>
    <w:rsid w:val="00A67CB2"/>
    <w:rsid w:val="00A70168"/>
    <w:rsid w:val="00A7035F"/>
    <w:rsid w:val="00A705C2"/>
    <w:rsid w:val="00A70727"/>
    <w:rsid w:val="00A712D1"/>
    <w:rsid w:val="00A71D15"/>
    <w:rsid w:val="00A71D8E"/>
    <w:rsid w:val="00A71E50"/>
    <w:rsid w:val="00A72811"/>
    <w:rsid w:val="00A7291E"/>
    <w:rsid w:val="00A72F5F"/>
    <w:rsid w:val="00A732EF"/>
    <w:rsid w:val="00A733C9"/>
    <w:rsid w:val="00A7349C"/>
    <w:rsid w:val="00A735A0"/>
    <w:rsid w:val="00A738A6"/>
    <w:rsid w:val="00A73B5A"/>
    <w:rsid w:val="00A7460A"/>
    <w:rsid w:val="00A74B34"/>
    <w:rsid w:val="00A750B0"/>
    <w:rsid w:val="00A75AB1"/>
    <w:rsid w:val="00A76238"/>
    <w:rsid w:val="00A764C5"/>
    <w:rsid w:val="00A76F54"/>
    <w:rsid w:val="00A76F91"/>
    <w:rsid w:val="00A77991"/>
    <w:rsid w:val="00A77B5A"/>
    <w:rsid w:val="00A77DE1"/>
    <w:rsid w:val="00A80ECD"/>
    <w:rsid w:val="00A81955"/>
    <w:rsid w:val="00A81B3A"/>
    <w:rsid w:val="00A81C26"/>
    <w:rsid w:val="00A8220B"/>
    <w:rsid w:val="00A8226C"/>
    <w:rsid w:val="00A82DED"/>
    <w:rsid w:val="00A82FDF"/>
    <w:rsid w:val="00A83098"/>
    <w:rsid w:val="00A832CC"/>
    <w:rsid w:val="00A838D9"/>
    <w:rsid w:val="00A84873"/>
    <w:rsid w:val="00A84897"/>
    <w:rsid w:val="00A851E8"/>
    <w:rsid w:val="00A85542"/>
    <w:rsid w:val="00A85781"/>
    <w:rsid w:val="00A8588C"/>
    <w:rsid w:val="00A859C2"/>
    <w:rsid w:val="00A86457"/>
    <w:rsid w:val="00A865E3"/>
    <w:rsid w:val="00A86F48"/>
    <w:rsid w:val="00A872AD"/>
    <w:rsid w:val="00A87C56"/>
    <w:rsid w:val="00A87E7D"/>
    <w:rsid w:val="00A90427"/>
    <w:rsid w:val="00A90443"/>
    <w:rsid w:val="00A90C5D"/>
    <w:rsid w:val="00A90D19"/>
    <w:rsid w:val="00A90F69"/>
    <w:rsid w:val="00A91B37"/>
    <w:rsid w:val="00A92C23"/>
    <w:rsid w:val="00A93042"/>
    <w:rsid w:val="00A93246"/>
    <w:rsid w:val="00A93266"/>
    <w:rsid w:val="00A94C7D"/>
    <w:rsid w:val="00A94D2C"/>
    <w:rsid w:val="00A94FF6"/>
    <w:rsid w:val="00A953F5"/>
    <w:rsid w:val="00A95503"/>
    <w:rsid w:val="00A95915"/>
    <w:rsid w:val="00A95D56"/>
    <w:rsid w:val="00A963A5"/>
    <w:rsid w:val="00A96789"/>
    <w:rsid w:val="00A96AD4"/>
    <w:rsid w:val="00A96C01"/>
    <w:rsid w:val="00A96D18"/>
    <w:rsid w:val="00A96E23"/>
    <w:rsid w:val="00A96EC2"/>
    <w:rsid w:val="00A97134"/>
    <w:rsid w:val="00A9798B"/>
    <w:rsid w:val="00A979ED"/>
    <w:rsid w:val="00A97D4D"/>
    <w:rsid w:val="00A97EB3"/>
    <w:rsid w:val="00AA011F"/>
    <w:rsid w:val="00AA0831"/>
    <w:rsid w:val="00AA088F"/>
    <w:rsid w:val="00AA08A8"/>
    <w:rsid w:val="00AA10E6"/>
    <w:rsid w:val="00AA1364"/>
    <w:rsid w:val="00AA1526"/>
    <w:rsid w:val="00AA2937"/>
    <w:rsid w:val="00AA2E6F"/>
    <w:rsid w:val="00AA2EBA"/>
    <w:rsid w:val="00AA3131"/>
    <w:rsid w:val="00AA3188"/>
    <w:rsid w:val="00AA3C70"/>
    <w:rsid w:val="00AA3CE0"/>
    <w:rsid w:val="00AA3F57"/>
    <w:rsid w:val="00AA4DFE"/>
    <w:rsid w:val="00AA4F9D"/>
    <w:rsid w:val="00AA5327"/>
    <w:rsid w:val="00AA5352"/>
    <w:rsid w:val="00AA6131"/>
    <w:rsid w:val="00AA66A7"/>
    <w:rsid w:val="00AA68FD"/>
    <w:rsid w:val="00AA75EC"/>
    <w:rsid w:val="00AA7A9A"/>
    <w:rsid w:val="00AA7FD3"/>
    <w:rsid w:val="00AB01D5"/>
    <w:rsid w:val="00AB0704"/>
    <w:rsid w:val="00AB0915"/>
    <w:rsid w:val="00AB0C87"/>
    <w:rsid w:val="00AB0F51"/>
    <w:rsid w:val="00AB0FBA"/>
    <w:rsid w:val="00AB1568"/>
    <w:rsid w:val="00AB175B"/>
    <w:rsid w:val="00AB21D7"/>
    <w:rsid w:val="00AB2438"/>
    <w:rsid w:val="00AB2E69"/>
    <w:rsid w:val="00AB2F44"/>
    <w:rsid w:val="00AB322C"/>
    <w:rsid w:val="00AB33EE"/>
    <w:rsid w:val="00AB34E7"/>
    <w:rsid w:val="00AB35E2"/>
    <w:rsid w:val="00AB396C"/>
    <w:rsid w:val="00AB3C4F"/>
    <w:rsid w:val="00AB4126"/>
    <w:rsid w:val="00AB48D6"/>
    <w:rsid w:val="00AB4C2D"/>
    <w:rsid w:val="00AB6F6D"/>
    <w:rsid w:val="00AB6F99"/>
    <w:rsid w:val="00AB7440"/>
    <w:rsid w:val="00AB7AA6"/>
    <w:rsid w:val="00AC03AF"/>
    <w:rsid w:val="00AC1395"/>
    <w:rsid w:val="00AC2386"/>
    <w:rsid w:val="00AC269F"/>
    <w:rsid w:val="00AC2A70"/>
    <w:rsid w:val="00AC2BC1"/>
    <w:rsid w:val="00AC2DA8"/>
    <w:rsid w:val="00AC4921"/>
    <w:rsid w:val="00AC4B8D"/>
    <w:rsid w:val="00AC4BCF"/>
    <w:rsid w:val="00AC5259"/>
    <w:rsid w:val="00AC58F3"/>
    <w:rsid w:val="00AC5B1F"/>
    <w:rsid w:val="00AC5B9B"/>
    <w:rsid w:val="00AC604F"/>
    <w:rsid w:val="00AC606F"/>
    <w:rsid w:val="00AC6270"/>
    <w:rsid w:val="00AC6C48"/>
    <w:rsid w:val="00AC6D4F"/>
    <w:rsid w:val="00AC730D"/>
    <w:rsid w:val="00AC74AD"/>
    <w:rsid w:val="00AC7690"/>
    <w:rsid w:val="00AD01E5"/>
    <w:rsid w:val="00AD0ABA"/>
    <w:rsid w:val="00AD1168"/>
    <w:rsid w:val="00AD1326"/>
    <w:rsid w:val="00AD1538"/>
    <w:rsid w:val="00AD153F"/>
    <w:rsid w:val="00AD171F"/>
    <w:rsid w:val="00AD1AA9"/>
    <w:rsid w:val="00AD2092"/>
    <w:rsid w:val="00AD217C"/>
    <w:rsid w:val="00AD237C"/>
    <w:rsid w:val="00AD28ED"/>
    <w:rsid w:val="00AD2C53"/>
    <w:rsid w:val="00AD2F1C"/>
    <w:rsid w:val="00AD329D"/>
    <w:rsid w:val="00AD3492"/>
    <w:rsid w:val="00AD39E1"/>
    <w:rsid w:val="00AD3A7D"/>
    <w:rsid w:val="00AD3F85"/>
    <w:rsid w:val="00AD4010"/>
    <w:rsid w:val="00AD42C9"/>
    <w:rsid w:val="00AD46AD"/>
    <w:rsid w:val="00AD5847"/>
    <w:rsid w:val="00AD5AF0"/>
    <w:rsid w:val="00AD5E48"/>
    <w:rsid w:val="00AD5F90"/>
    <w:rsid w:val="00AD6004"/>
    <w:rsid w:val="00AD658C"/>
    <w:rsid w:val="00AD660D"/>
    <w:rsid w:val="00AD6720"/>
    <w:rsid w:val="00AD7900"/>
    <w:rsid w:val="00AD7AB0"/>
    <w:rsid w:val="00AD7D2C"/>
    <w:rsid w:val="00AE0266"/>
    <w:rsid w:val="00AE039C"/>
    <w:rsid w:val="00AE07CF"/>
    <w:rsid w:val="00AE0A1A"/>
    <w:rsid w:val="00AE0B4A"/>
    <w:rsid w:val="00AE0D2E"/>
    <w:rsid w:val="00AE0FD8"/>
    <w:rsid w:val="00AE1099"/>
    <w:rsid w:val="00AE146E"/>
    <w:rsid w:val="00AE159B"/>
    <w:rsid w:val="00AE19E1"/>
    <w:rsid w:val="00AE2063"/>
    <w:rsid w:val="00AE2566"/>
    <w:rsid w:val="00AE273D"/>
    <w:rsid w:val="00AE2CFB"/>
    <w:rsid w:val="00AE36F9"/>
    <w:rsid w:val="00AE3945"/>
    <w:rsid w:val="00AE3F4F"/>
    <w:rsid w:val="00AE4268"/>
    <w:rsid w:val="00AE46B6"/>
    <w:rsid w:val="00AE47B5"/>
    <w:rsid w:val="00AE5DC4"/>
    <w:rsid w:val="00AE5E27"/>
    <w:rsid w:val="00AE648B"/>
    <w:rsid w:val="00AE654B"/>
    <w:rsid w:val="00AE6563"/>
    <w:rsid w:val="00AE680E"/>
    <w:rsid w:val="00AE6C93"/>
    <w:rsid w:val="00AF029B"/>
    <w:rsid w:val="00AF0830"/>
    <w:rsid w:val="00AF0E07"/>
    <w:rsid w:val="00AF0FE5"/>
    <w:rsid w:val="00AF1335"/>
    <w:rsid w:val="00AF239A"/>
    <w:rsid w:val="00AF294B"/>
    <w:rsid w:val="00AF2A36"/>
    <w:rsid w:val="00AF2B9C"/>
    <w:rsid w:val="00AF2EFB"/>
    <w:rsid w:val="00AF352C"/>
    <w:rsid w:val="00AF3690"/>
    <w:rsid w:val="00AF3BD8"/>
    <w:rsid w:val="00AF3BE9"/>
    <w:rsid w:val="00AF47ED"/>
    <w:rsid w:val="00AF4BEA"/>
    <w:rsid w:val="00AF4C5C"/>
    <w:rsid w:val="00AF4C78"/>
    <w:rsid w:val="00AF4FB6"/>
    <w:rsid w:val="00AF5415"/>
    <w:rsid w:val="00AF5E2D"/>
    <w:rsid w:val="00AF61A3"/>
    <w:rsid w:val="00AF631E"/>
    <w:rsid w:val="00AF64D1"/>
    <w:rsid w:val="00AF6634"/>
    <w:rsid w:val="00AF6A26"/>
    <w:rsid w:val="00AF6B62"/>
    <w:rsid w:val="00AF7815"/>
    <w:rsid w:val="00AF7E14"/>
    <w:rsid w:val="00B001A0"/>
    <w:rsid w:val="00B002DA"/>
    <w:rsid w:val="00B0065E"/>
    <w:rsid w:val="00B00C25"/>
    <w:rsid w:val="00B0142A"/>
    <w:rsid w:val="00B01A71"/>
    <w:rsid w:val="00B0210F"/>
    <w:rsid w:val="00B022C0"/>
    <w:rsid w:val="00B022E8"/>
    <w:rsid w:val="00B02454"/>
    <w:rsid w:val="00B0294F"/>
    <w:rsid w:val="00B0324E"/>
    <w:rsid w:val="00B03A96"/>
    <w:rsid w:val="00B03D10"/>
    <w:rsid w:val="00B03D5F"/>
    <w:rsid w:val="00B04019"/>
    <w:rsid w:val="00B04325"/>
    <w:rsid w:val="00B04583"/>
    <w:rsid w:val="00B0472A"/>
    <w:rsid w:val="00B0488C"/>
    <w:rsid w:val="00B0495D"/>
    <w:rsid w:val="00B04AFC"/>
    <w:rsid w:val="00B056DE"/>
    <w:rsid w:val="00B05C73"/>
    <w:rsid w:val="00B05FD9"/>
    <w:rsid w:val="00B06B87"/>
    <w:rsid w:val="00B073B6"/>
    <w:rsid w:val="00B076CC"/>
    <w:rsid w:val="00B07DFA"/>
    <w:rsid w:val="00B07F73"/>
    <w:rsid w:val="00B1029E"/>
    <w:rsid w:val="00B10AE2"/>
    <w:rsid w:val="00B10B87"/>
    <w:rsid w:val="00B11615"/>
    <w:rsid w:val="00B11799"/>
    <w:rsid w:val="00B12088"/>
    <w:rsid w:val="00B12170"/>
    <w:rsid w:val="00B12237"/>
    <w:rsid w:val="00B124E9"/>
    <w:rsid w:val="00B12C67"/>
    <w:rsid w:val="00B12CA8"/>
    <w:rsid w:val="00B12E50"/>
    <w:rsid w:val="00B12E8F"/>
    <w:rsid w:val="00B131FC"/>
    <w:rsid w:val="00B135F8"/>
    <w:rsid w:val="00B13B04"/>
    <w:rsid w:val="00B13D49"/>
    <w:rsid w:val="00B13E8D"/>
    <w:rsid w:val="00B140F6"/>
    <w:rsid w:val="00B14256"/>
    <w:rsid w:val="00B1497A"/>
    <w:rsid w:val="00B14BBF"/>
    <w:rsid w:val="00B14C2D"/>
    <w:rsid w:val="00B14E4D"/>
    <w:rsid w:val="00B15027"/>
    <w:rsid w:val="00B1566C"/>
    <w:rsid w:val="00B15DD9"/>
    <w:rsid w:val="00B15F85"/>
    <w:rsid w:val="00B16A12"/>
    <w:rsid w:val="00B16A41"/>
    <w:rsid w:val="00B16A9D"/>
    <w:rsid w:val="00B16E60"/>
    <w:rsid w:val="00B170EB"/>
    <w:rsid w:val="00B1753D"/>
    <w:rsid w:val="00B17753"/>
    <w:rsid w:val="00B17E81"/>
    <w:rsid w:val="00B20116"/>
    <w:rsid w:val="00B2015D"/>
    <w:rsid w:val="00B201BC"/>
    <w:rsid w:val="00B2023D"/>
    <w:rsid w:val="00B20F90"/>
    <w:rsid w:val="00B2137B"/>
    <w:rsid w:val="00B2151F"/>
    <w:rsid w:val="00B2159A"/>
    <w:rsid w:val="00B21CC7"/>
    <w:rsid w:val="00B222A1"/>
    <w:rsid w:val="00B22A64"/>
    <w:rsid w:val="00B23B48"/>
    <w:rsid w:val="00B23CE7"/>
    <w:rsid w:val="00B23DC0"/>
    <w:rsid w:val="00B24404"/>
    <w:rsid w:val="00B25696"/>
    <w:rsid w:val="00B25793"/>
    <w:rsid w:val="00B25935"/>
    <w:rsid w:val="00B26D89"/>
    <w:rsid w:val="00B273BF"/>
    <w:rsid w:val="00B273D6"/>
    <w:rsid w:val="00B27499"/>
    <w:rsid w:val="00B27A86"/>
    <w:rsid w:val="00B27FCA"/>
    <w:rsid w:val="00B30DD0"/>
    <w:rsid w:val="00B31002"/>
    <w:rsid w:val="00B310BB"/>
    <w:rsid w:val="00B314AE"/>
    <w:rsid w:val="00B3156F"/>
    <w:rsid w:val="00B3160B"/>
    <w:rsid w:val="00B318F0"/>
    <w:rsid w:val="00B31AC0"/>
    <w:rsid w:val="00B31C15"/>
    <w:rsid w:val="00B31E72"/>
    <w:rsid w:val="00B3231D"/>
    <w:rsid w:val="00B323B2"/>
    <w:rsid w:val="00B32685"/>
    <w:rsid w:val="00B3288F"/>
    <w:rsid w:val="00B33598"/>
    <w:rsid w:val="00B338FB"/>
    <w:rsid w:val="00B343B7"/>
    <w:rsid w:val="00B34609"/>
    <w:rsid w:val="00B34D02"/>
    <w:rsid w:val="00B351D3"/>
    <w:rsid w:val="00B351E6"/>
    <w:rsid w:val="00B35463"/>
    <w:rsid w:val="00B35676"/>
    <w:rsid w:val="00B35687"/>
    <w:rsid w:val="00B35D59"/>
    <w:rsid w:val="00B35E48"/>
    <w:rsid w:val="00B36EAF"/>
    <w:rsid w:val="00B37441"/>
    <w:rsid w:val="00B37C7B"/>
    <w:rsid w:val="00B40C26"/>
    <w:rsid w:val="00B40C64"/>
    <w:rsid w:val="00B40EE3"/>
    <w:rsid w:val="00B41153"/>
    <w:rsid w:val="00B41213"/>
    <w:rsid w:val="00B41281"/>
    <w:rsid w:val="00B41498"/>
    <w:rsid w:val="00B41A94"/>
    <w:rsid w:val="00B42200"/>
    <w:rsid w:val="00B42232"/>
    <w:rsid w:val="00B42453"/>
    <w:rsid w:val="00B42599"/>
    <w:rsid w:val="00B426A1"/>
    <w:rsid w:val="00B430B7"/>
    <w:rsid w:val="00B435F6"/>
    <w:rsid w:val="00B43A36"/>
    <w:rsid w:val="00B44E07"/>
    <w:rsid w:val="00B44E0A"/>
    <w:rsid w:val="00B452F6"/>
    <w:rsid w:val="00B45ABA"/>
    <w:rsid w:val="00B465E2"/>
    <w:rsid w:val="00B46A60"/>
    <w:rsid w:val="00B46C0B"/>
    <w:rsid w:val="00B46CED"/>
    <w:rsid w:val="00B46D17"/>
    <w:rsid w:val="00B47510"/>
    <w:rsid w:val="00B47645"/>
    <w:rsid w:val="00B50158"/>
    <w:rsid w:val="00B509B1"/>
    <w:rsid w:val="00B50BB8"/>
    <w:rsid w:val="00B50F29"/>
    <w:rsid w:val="00B5132B"/>
    <w:rsid w:val="00B51857"/>
    <w:rsid w:val="00B5194D"/>
    <w:rsid w:val="00B51CDD"/>
    <w:rsid w:val="00B52138"/>
    <w:rsid w:val="00B52175"/>
    <w:rsid w:val="00B52219"/>
    <w:rsid w:val="00B5295B"/>
    <w:rsid w:val="00B52C64"/>
    <w:rsid w:val="00B52D87"/>
    <w:rsid w:val="00B52DEC"/>
    <w:rsid w:val="00B53115"/>
    <w:rsid w:val="00B53840"/>
    <w:rsid w:val="00B53CEA"/>
    <w:rsid w:val="00B540FE"/>
    <w:rsid w:val="00B54199"/>
    <w:rsid w:val="00B5441F"/>
    <w:rsid w:val="00B55426"/>
    <w:rsid w:val="00B55B98"/>
    <w:rsid w:val="00B565C2"/>
    <w:rsid w:val="00B56E98"/>
    <w:rsid w:val="00B57866"/>
    <w:rsid w:val="00B57953"/>
    <w:rsid w:val="00B57964"/>
    <w:rsid w:val="00B57E58"/>
    <w:rsid w:val="00B57FA9"/>
    <w:rsid w:val="00B60046"/>
    <w:rsid w:val="00B60436"/>
    <w:rsid w:val="00B612E2"/>
    <w:rsid w:val="00B61326"/>
    <w:rsid w:val="00B616AE"/>
    <w:rsid w:val="00B61A82"/>
    <w:rsid w:val="00B61C64"/>
    <w:rsid w:val="00B61DAF"/>
    <w:rsid w:val="00B61F26"/>
    <w:rsid w:val="00B6236D"/>
    <w:rsid w:val="00B62B5B"/>
    <w:rsid w:val="00B634CF"/>
    <w:rsid w:val="00B63B1F"/>
    <w:rsid w:val="00B642DD"/>
    <w:rsid w:val="00B64997"/>
    <w:rsid w:val="00B651D5"/>
    <w:rsid w:val="00B651FE"/>
    <w:rsid w:val="00B65586"/>
    <w:rsid w:val="00B6562F"/>
    <w:rsid w:val="00B656CB"/>
    <w:rsid w:val="00B65AAB"/>
    <w:rsid w:val="00B66725"/>
    <w:rsid w:val="00B66EDD"/>
    <w:rsid w:val="00B67FCA"/>
    <w:rsid w:val="00B704A2"/>
    <w:rsid w:val="00B70EBF"/>
    <w:rsid w:val="00B70ED3"/>
    <w:rsid w:val="00B7102B"/>
    <w:rsid w:val="00B7136F"/>
    <w:rsid w:val="00B717AE"/>
    <w:rsid w:val="00B71945"/>
    <w:rsid w:val="00B719F0"/>
    <w:rsid w:val="00B71A16"/>
    <w:rsid w:val="00B722D4"/>
    <w:rsid w:val="00B72407"/>
    <w:rsid w:val="00B7294B"/>
    <w:rsid w:val="00B72E5B"/>
    <w:rsid w:val="00B72F6B"/>
    <w:rsid w:val="00B73098"/>
    <w:rsid w:val="00B73542"/>
    <w:rsid w:val="00B73E4F"/>
    <w:rsid w:val="00B748FA"/>
    <w:rsid w:val="00B76218"/>
    <w:rsid w:val="00B7680D"/>
    <w:rsid w:val="00B76B18"/>
    <w:rsid w:val="00B76B3F"/>
    <w:rsid w:val="00B771EE"/>
    <w:rsid w:val="00B77530"/>
    <w:rsid w:val="00B776BB"/>
    <w:rsid w:val="00B77A5E"/>
    <w:rsid w:val="00B77E87"/>
    <w:rsid w:val="00B80399"/>
    <w:rsid w:val="00B80547"/>
    <w:rsid w:val="00B80A78"/>
    <w:rsid w:val="00B80DEF"/>
    <w:rsid w:val="00B810E8"/>
    <w:rsid w:val="00B81109"/>
    <w:rsid w:val="00B81E37"/>
    <w:rsid w:val="00B8279B"/>
    <w:rsid w:val="00B82E80"/>
    <w:rsid w:val="00B83719"/>
    <w:rsid w:val="00B83C5B"/>
    <w:rsid w:val="00B83FCD"/>
    <w:rsid w:val="00B84292"/>
    <w:rsid w:val="00B847CB"/>
    <w:rsid w:val="00B84C50"/>
    <w:rsid w:val="00B84E12"/>
    <w:rsid w:val="00B85099"/>
    <w:rsid w:val="00B85A68"/>
    <w:rsid w:val="00B85CC5"/>
    <w:rsid w:val="00B86506"/>
    <w:rsid w:val="00B8672D"/>
    <w:rsid w:val="00B86792"/>
    <w:rsid w:val="00B867C0"/>
    <w:rsid w:val="00B86B76"/>
    <w:rsid w:val="00B87236"/>
    <w:rsid w:val="00B872B0"/>
    <w:rsid w:val="00B875A1"/>
    <w:rsid w:val="00B879E4"/>
    <w:rsid w:val="00B87A8C"/>
    <w:rsid w:val="00B87B1C"/>
    <w:rsid w:val="00B909ED"/>
    <w:rsid w:val="00B91145"/>
    <w:rsid w:val="00B911AC"/>
    <w:rsid w:val="00B91746"/>
    <w:rsid w:val="00B917DE"/>
    <w:rsid w:val="00B9180A"/>
    <w:rsid w:val="00B918D5"/>
    <w:rsid w:val="00B91F86"/>
    <w:rsid w:val="00B920AC"/>
    <w:rsid w:val="00B929A6"/>
    <w:rsid w:val="00B929AB"/>
    <w:rsid w:val="00B9335C"/>
    <w:rsid w:val="00B93509"/>
    <w:rsid w:val="00B935F8"/>
    <w:rsid w:val="00B938F4"/>
    <w:rsid w:val="00B93D81"/>
    <w:rsid w:val="00B94A5B"/>
    <w:rsid w:val="00B94C20"/>
    <w:rsid w:val="00B95D5F"/>
    <w:rsid w:val="00B95EF6"/>
    <w:rsid w:val="00B968B5"/>
    <w:rsid w:val="00B96EFF"/>
    <w:rsid w:val="00B97161"/>
    <w:rsid w:val="00B97BF5"/>
    <w:rsid w:val="00B97CBC"/>
    <w:rsid w:val="00BA07EB"/>
    <w:rsid w:val="00BA124D"/>
    <w:rsid w:val="00BA14E5"/>
    <w:rsid w:val="00BA1B13"/>
    <w:rsid w:val="00BA1C1C"/>
    <w:rsid w:val="00BA2190"/>
    <w:rsid w:val="00BA25E2"/>
    <w:rsid w:val="00BA318A"/>
    <w:rsid w:val="00BA3370"/>
    <w:rsid w:val="00BA362B"/>
    <w:rsid w:val="00BA38C5"/>
    <w:rsid w:val="00BA3EDB"/>
    <w:rsid w:val="00BA4834"/>
    <w:rsid w:val="00BA4F31"/>
    <w:rsid w:val="00BA5814"/>
    <w:rsid w:val="00BA589C"/>
    <w:rsid w:val="00BA607B"/>
    <w:rsid w:val="00BA6361"/>
    <w:rsid w:val="00BA64B3"/>
    <w:rsid w:val="00BA6853"/>
    <w:rsid w:val="00BA6CC2"/>
    <w:rsid w:val="00BA6D1B"/>
    <w:rsid w:val="00BA6F2F"/>
    <w:rsid w:val="00BA7237"/>
    <w:rsid w:val="00BB0AED"/>
    <w:rsid w:val="00BB0D16"/>
    <w:rsid w:val="00BB0D49"/>
    <w:rsid w:val="00BB12B0"/>
    <w:rsid w:val="00BB1BA6"/>
    <w:rsid w:val="00BB2035"/>
    <w:rsid w:val="00BB22D9"/>
    <w:rsid w:val="00BB27AE"/>
    <w:rsid w:val="00BB3234"/>
    <w:rsid w:val="00BB32F6"/>
    <w:rsid w:val="00BB48D1"/>
    <w:rsid w:val="00BB490D"/>
    <w:rsid w:val="00BB4C30"/>
    <w:rsid w:val="00BB4EE4"/>
    <w:rsid w:val="00BB576B"/>
    <w:rsid w:val="00BB5783"/>
    <w:rsid w:val="00BB5934"/>
    <w:rsid w:val="00BB5C9D"/>
    <w:rsid w:val="00BB5E01"/>
    <w:rsid w:val="00BB5ED2"/>
    <w:rsid w:val="00BB635D"/>
    <w:rsid w:val="00BB6400"/>
    <w:rsid w:val="00BB656F"/>
    <w:rsid w:val="00BB705E"/>
    <w:rsid w:val="00BB7DC4"/>
    <w:rsid w:val="00BC0AAD"/>
    <w:rsid w:val="00BC125D"/>
    <w:rsid w:val="00BC165D"/>
    <w:rsid w:val="00BC1BD6"/>
    <w:rsid w:val="00BC1F86"/>
    <w:rsid w:val="00BC2781"/>
    <w:rsid w:val="00BC2A01"/>
    <w:rsid w:val="00BC3D5D"/>
    <w:rsid w:val="00BC3DDD"/>
    <w:rsid w:val="00BC3F8B"/>
    <w:rsid w:val="00BC4B17"/>
    <w:rsid w:val="00BC505B"/>
    <w:rsid w:val="00BC51FA"/>
    <w:rsid w:val="00BC57DB"/>
    <w:rsid w:val="00BC5CD4"/>
    <w:rsid w:val="00BC5F26"/>
    <w:rsid w:val="00BC6374"/>
    <w:rsid w:val="00BC669E"/>
    <w:rsid w:val="00BC6B15"/>
    <w:rsid w:val="00BC6B6E"/>
    <w:rsid w:val="00BC70BB"/>
    <w:rsid w:val="00BC7700"/>
    <w:rsid w:val="00BC78A1"/>
    <w:rsid w:val="00BC7AA6"/>
    <w:rsid w:val="00BC7ADB"/>
    <w:rsid w:val="00BD036C"/>
    <w:rsid w:val="00BD08D3"/>
    <w:rsid w:val="00BD1727"/>
    <w:rsid w:val="00BD1D6A"/>
    <w:rsid w:val="00BD1FFD"/>
    <w:rsid w:val="00BD2128"/>
    <w:rsid w:val="00BD274A"/>
    <w:rsid w:val="00BD2997"/>
    <w:rsid w:val="00BD2D45"/>
    <w:rsid w:val="00BD2E69"/>
    <w:rsid w:val="00BD354C"/>
    <w:rsid w:val="00BD36FA"/>
    <w:rsid w:val="00BD3E02"/>
    <w:rsid w:val="00BD3EB5"/>
    <w:rsid w:val="00BD4984"/>
    <w:rsid w:val="00BD51C5"/>
    <w:rsid w:val="00BD5470"/>
    <w:rsid w:val="00BD550E"/>
    <w:rsid w:val="00BD5825"/>
    <w:rsid w:val="00BD5B49"/>
    <w:rsid w:val="00BD6005"/>
    <w:rsid w:val="00BD62DC"/>
    <w:rsid w:val="00BD69E3"/>
    <w:rsid w:val="00BD702B"/>
    <w:rsid w:val="00BD74E7"/>
    <w:rsid w:val="00BD7639"/>
    <w:rsid w:val="00BD7EC8"/>
    <w:rsid w:val="00BE04FC"/>
    <w:rsid w:val="00BE0A38"/>
    <w:rsid w:val="00BE0BD5"/>
    <w:rsid w:val="00BE0EE7"/>
    <w:rsid w:val="00BE11A1"/>
    <w:rsid w:val="00BE268E"/>
    <w:rsid w:val="00BE28B7"/>
    <w:rsid w:val="00BE2C2C"/>
    <w:rsid w:val="00BE353B"/>
    <w:rsid w:val="00BE36C9"/>
    <w:rsid w:val="00BE3D66"/>
    <w:rsid w:val="00BE4603"/>
    <w:rsid w:val="00BE4C64"/>
    <w:rsid w:val="00BE6A9A"/>
    <w:rsid w:val="00BE75D3"/>
    <w:rsid w:val="00BE76E6"/>
    <w:rsid w:val="00BE799E"/>
    <w:rsid w:val="00BE7F38"/>
    <w:rsid w:val="00BF0DF6"/>
    <w:rsid w:val="00BF1196"/>
    <w:rsid w:val="00BF129C"/>
    <w:rsid w:val="00BF158A"/>
    <w:rsid w:val="00BF17C4"/>
    <w:rsid w:val="00BF1839"/>
    <w:rsid w:val="00BF2BEC"/>
    <w:rsid w:val="00BF2DFB"/>
    <w:rsid w:val="00BF3274"/>
    <w:rsid w:val="00BF39B9"/>
    <w:rsid w:val="00BF412D"/>
    <w:rsid w:val="00BF41C1"/>
    <w:rsid w:val="00BF4D66"/>
    <w:rsid w:val="00BF4E81"/>
    <w:rsid w:val="00BF513C"/>
    <w:rsid w:val="00BF5622"/>
    <w:rsid w:val="00BF5737"/>
    <w:rsid w:val="00BF5B7E"/>
    <w:rsid w:val="00BF62B5"/>
    <w:rsid w:val="00BF65B0"/>
    <w:rsid w:val="00BF687D"/>
    <w:rsid w:val="00BF717D"/>
    <w:rsid w:val="00C00219"/>
    <w:rsid w:val="00C009E0"/>
    <w:rsid w:val="00C01798"/>
    <w:rsid w:val="00C0189D"/>
    <w:rsid w:val="00C01AD0"/>
    <w:rsid w:val="00C01B1B"/>
    <w:rsid w:val="00C01CA9"/>
    <w:rsid w:val="00C01E8E"/>
    <w:rsid w:val="00C01F5C"/>
    <w:rsid w:val="00C02719"/>
    <w:rsid w:val="00C029FE"/>
    <w:rsid w:val="00C02A21"/>
    <w:rsid w:val="00C030ED"/>
    <w:rsid w:val="00C0365B"/>
    <w:rsid w:val="00C0419F"/>
    <w:rsid w:val="00C043B1"/>
    <w:rsid w:val="00C04C2B"/>
    <w:rsid w:val="00C05099"/>
    <w:rsid w:val="00C0629A"/>
    <w:rsid w:val="00C0693A"/>
    <w:rsid w:val="00C0779B"/>
    <w:rsid w:val="00C077F0"/>
    <w:rsid w:val="00C078C9"/>
    <w:rsid w:val="00C10D7D"/>
    <w:rsid w:val="00C10DF8"/>
    <w:rsid w:val="00C10F35"/>
    <w:rsid w:val="00C10F7E"/>
    <w:rsid w:val="00C11398"/>
    <w:rsid w:val="00C115EF"/>
    <w:rsid w:val="00C1191B"/>
    <w:rsid w:val="00C11E1D"/>
    <w:rsid w:val="00C12060"/>
    <w:rsid w:val="00C1207D"/>
    <w:rsid w:val="00C120DC"/>
    <w:rsid w:val="00C1254B"/>
    <w:rsid w:val="00C127A8"/>
    <w:rsid w:val="00C12F18"/>
    <w:rsid w:val="00C13146"/>
    <w:rsid w:val="00C1373D"/>
    <w:rsid w:val="00C1380A"/>
    <w:rsid w:val="00C13893"/>
    <w:rsid w:val="00C138EF"/>
    <w:rsid w:val="00C13BDC"/>
    <w:rsid w:val="00C13D3C"/>
    <w:rsid w:val="00C143BE"/>
    <w:rsid w:val="00C14C6E"/>
    <w:rsid w:val="00C14D8B"/>
    <w:rsid w:val="00C14FCF"/>
    <w:rsid w:val="00C150AB"/>
    <w:rsid w:val="00C152DC"/>
    <w:rsid w:val="00C15321"/>
    <w:rsid w:val="00C15907"/>
    <w:rsid w:val="00C15C71"/>
    <w:rsid w:val="00C160C7"/>
    <w:rsid w:val="00C162B1"/>
    <w:rsid w:val="00C16BE5"/>
    <w:rsid w:val="00C174A5"/>
    <w:rsid w:val="00C177C9"/>
    <w:rsid w:val="00C17BC0"/>
    <w:rsid w:val="00C17CAF"/>
    <w:rsid w:val="00C17E68"/>
    <w:rsid w:val="00C2039F"/>
    <w:rsid w:val="00C2062A"/>
    <w:rsid w:val="00C206BE"/>
    <w:rsid w:val="00C21758"/>
    <w:rsid w:val="00C21988"/>
    <w:rsid w:val="00C22466"/>
    <w:rsid w:val="00C229CC"/>
    <w:rsid w:val="00C22E5B"/>
    <w:rsid w:val="00C2325B"/>
    <w:rsid w:val="00C23372"/>
    <w:rsid w:val="00C2383C"/>
    <w:rsid w:val="00C23EA7"/>
    <w:rsid w:val="00C23EBF"/>
    <w:rsid w:val="00C24539"/>
    <w:rsid w:val="00C24BD5"/>
    <w:rsid w:val="00C24D17"/>
    <w:rsid w:val="00C24D4C"/>
    <w:rsid w:val="00C24FBB"/>
    <w:rsid w:val="00C257B1"/>
    <w:rsid w:val="00C258B0"/>
    <w:rsid w:val="00C25D0E"/>
    <w:rsid w:val="00C260E7"/>
    <w:rsid w:val="00C26127"/>
    <w:rsid w:val="00C26749"/>
    <w:rsid w:val="00C2681B"/>
    <w:rsid w:val="00C27211"/>
    <w:rsid w:val="00C272E2"/>
    <w:rsid w:val="00C27D31"/>
    <w:rsid w:val="00C30282"/>
    <w:rsid w:val="00C303B8"/>
    <w:rsid w:val="00C30684"/>
    <w:rsid w:val="00C30CA9"/>
    <w:rsid w:val="00C30D95"/>
    <w:rsid w:val="00C30E35"/>
    <w:rsid w:val="00C30F3C"/>
    <w:rsid w:val="00C31836"/>
    <w:rsid w:val="00C31B17"/>
    <w:rsid w:val="00C32260"/>
    <w:rsid w:val="00C32944"/>
    <w:rsid w:val="00C32AB4"/>
    <w:rsid w:val="00C32DA1"/>
    <w:rsid w:val="00C33620"/>
    <w:rsid w:val="00C33A1C"/>
    <w:rsid w:val="00C34822"/>
    <w:rsid w:val="00C35305"/>
    <w:rsid w:val="00C35481"/>
    <w:rsid w:val="00C36281"/>
    <w:rsid w:val="00C362A8"/>
    <w:rsid w:val="00C362D0"/>
    <w:rsid w:val="00C362D7"/>
    <w:rsid w:val="00C36C1C"/>
    <w:rsid w:val="00C36F60"/>
    <w:rsid w:val="00C3722E"/>
    <w:rsid w:val="00C37593"/>
    <w:rsid w:val="00C37C1F"/>
    <w:rsid w:val="00C37DF6"/>
    <w:rsid w:val="00C401B2"/>
    <w:rsid w:val="00C41040"/>
    <w:rsid w:val="00C41501"/>
    <w:rsid w:val="00C4182B"/>
    <w:rsid w:val="00C41910"/>
    <w:rsid w:val="00C41A23"/>
    <w:rsid w:val="00C41A5F"/>
    <w:rsid w:val="00C4256F"/>
    <w:rsid w:val="00C4271D"/>
    <w:rsid w:val="00C429EB"/>
    <w:rsid w:val="00C42A8B"/>
    <w:rsid w:val="00C42FC7"/>
    <w:rsid w:val="00C43141"/>
    <w:rsid w:val="00C431D1"/>
    <w:rsid w:val="00C43AF9"/>
    <w:rsid w:val="00C43DE3"/>
    <w:rsid w:val="00C43E76"/>
    <w:rsid w:val="00C4445B"/>
    <w:rsid w:val="00C44855"/>
    <w:rsid w:val="00C44AE5"/>
    <w:rsid w:val="00C44BB0"/>
    <w:rsid w:val="00C44FB1"/>
    <w:rsid w:val="00C4525E"/>
    <w:rsid w:val="00C45ABF"/>
    <w:rsid w:val="00C45F6F"/>
    <w:rsid w:val="00C460D7"/>
    <w:rsid w:val="00C46B37"/>
    <w:rsid w:val="00C47694"/>
    <w:rsid w:val="00C47717"/>
    <w:rsid w:val="00C4773C"/>
    <w:rsid w:val="00C47816"/>
    <w:rsid w:val="00C479BA"/>
    <w:rsid w:val="00C47AAF"/>
    <w:rsid w:val="00C47CF4"/>
    <w:rsid w:val="00C50ACB"/>
    <w:rsid w:val="00C50B21"/>
    <w:rsid w:val="00C50FBA"/>
    <w:rsid w:val="00C51209"/>
    <w:rsid w:val="00C514EC"/>
    <w:rsid w:val="00C519A4"/>
    <w:rsid w:val="00C51AB2"/>
    <w:rsid w:val="00C51D45"/>
    <w:rsid w:val="00C51FC3"/>
    <w:rsid w:val="00C523DD"/>
    <w:rsid w:val="00C5243C"/>
    <w:rsid w:val="00C52C03"/>
    <w:rsid w:val="00C52CC9"/>
    <w:rsid w:val="00C530BC"/>
    <w:rsid w:val="00C53136"/>
    <w:rsid w:val="00C53F42"/>
    <w:rsid w:val="00C54817"/>
    <w:rsid w:val="00C54A82"/>
    <w:rsid w:val="00C556B6"/>
    <w:rsid w:val="00C55967"/>
    <w:rsid w:val="00C55C73"/>
    <w:rsid w:val="00C55CD1"/>
    <w:rsid w:val="00C55FFF"/>
    <w:rsid w:val="00C56022"/>
    <w:rsid w:val="00C560C1"/>
    <w:rsid w:val="00C56D2E"/>
    <w:rsid w:val="00C56F25"/>
    <w:rsid w:val="00C573A0"/>
    <w:rsid w:val="00C576F5"/>
    <w:rsid w:val="00C579FD"/>
    <w:rsid w:val="00C57B19"/>
    <w:rsid w:val="00C60032"/>
    <w:rsid w:val="00C60970"/>
    <w:rsid w:val="00C60C74"/>
    <w:rsid w:val="00C60D64"/>
    <w:rsid w:val="00C6102E"/>
    <w:rsid w:val="00C611D4"/>
    <w:rsid w:val="00C6193A"/>
    <w:rsid w:val="00C61E6E"/>
    <w:rsid w:val="00C61F0A"/>
    <w:rsid w:val="00C61F84"/>
    <w:rsid w:val="00C620B5"/>
    <w:rsid w:val="00C626CE"/>
    <w:rsid w:val="00C62EB4"/>
    <w:rsid w:val="00C63859"/>
    <w:rsid w:val="00C63861"/>
    <w:rsid w:val="00C63A8F"/>
    <w:rsid w:val="00C63C43"/>
    <w:rsid w:val="00C63C88"/>
    <w:rsid w:val="00C63E7B"/>
    <w:rsid w:val="00C64B40"/>
    <w:rsid w:val="00C64C7C"/>
    <w:rsid w:val="00C64D26"/>
    <w:rsid w:val="00C64F4A"/>
    <w:rsid w:val="00C6656B"/>
    <w:rsid w:val="00C67822"/>
    <w:rsid w:val="00C70037"/>
    <w:rsid w:val="00C70155"/>
    <w:rsid w:val="00C7040D"/>
    <w:rsid w:val="00C704AB"/>
    <w:rsid w:val="00C70990"/>
    <w:rsid w:val="00C70B36"/>
    <w:rsid w:val="00C70F7A"/>
    <w:rsid w:val="00C71096"/>
    <w:rsid w:val="00C712A4"/>
    <w:rsid w:val="00C71A06"/>
    <w:rsid w:val="00C71C10"/>
    <w:rsid w:val="00C71CF5"/>
    <w:rsid w:val="00C72D02"/>
    <w:rsid w:val="00C73205"/>
    <w:rsid w:val="00C7382E"/>
    <w:rsid w:val="00C73A3E"/>
    <w:rsid w:val="00C73CEB"/>
    <w:rsid w:val="00C73D71"/>
    <w:rsid w:val="00C73F86"/>
    <w:rsid w:val="00C744BE"/>
    <w:rsid w:val="00C745F3"/>
    <w:rsid w:val="00C7482B"/>
    <w:rsid w:val="00C749E6"/>
    <w:rsid w:val="00C74B1A"/>
    <w:rsid w:val="00C74C87"/>
    <w:rsid w:val="00C74D80"/>
    <w:rsid w:val="00C75506"/>
    <w:rsid w:val="00C75C99"/>
    <w:rsid w:val="00C75EB9"/>
    <w:rsid w:val="00C75EE4"/>
    <w:rsid w:val="00C75FAB"/>
    <w:rsid w:val="00C77D2B"/>
    <w:rsid w:val="00C80E0C"/>
    <w:rsid w:val="00C80EED"/>
    <w:rsid w:val="00C80F59"/>
    <w:rsid w:val="00C80FCE"/>
    <w:rsid w:val="00C81094"/>
    <w:rsid w:val="00C8134B"/>
    <w:rsid w:val="00C81466"/>
    <w:rsid w:val="00C81781"/>
    <w:rsid w:val="00C817FA"/>
    <w:rsid w:val="00C819F1"/>
    <w:rsid w:val="00C81CAC"/>
    <w:rsid w:val="00C81DCF"/>
    <w:rsid w:val="00C81F7B"/>
    <w:rsid w:val="00C82513"/>
    <w:rsid w:val="00C82713"/>
    <w:rsid w:val="00C82825"/>
    <w:rsid w:val="00C82D4C"/>
    <w:rsid w:val="00C82EF3"/>
    <w:rsid w:val="00C837F6"/>
    <w:rsid w:val="00C83D20"/>
    <w:rsid w:val="00C84017"/>
    <w:rsid w:val="00C840AA"/>
    <w:rsid w:val="00C84B21"/>
    <w:rsid w:val="00C84CD6"/>
    <w:rsid w:val="00C84DC4"/>
    <w:rsid w:val="00C84E58"/>
    <w:rsid w:val="00C85199"/>
    <w:rsid w:val="00C86033"/>
    <w:rsid w:val="00C86137"/>
    <w:rsid w:val="00C86237"/>
    <w:rsid w:val="00C862D4"/>
    <w:rsid w:val="00C86A7C"/>
    <w:rsid w:val="00C86A8E"/>
    <w:rsid w:val="00C86EB1"/>
    <w:rsid w:val="00C86EF8"/>
    <w:rsid w:val="00C87643"/>
    <w:rsid w:val="00C876AF"/>
    <w:rsid w:val="00C87CA7"/>
    <w:rsid w:val="00C87D13"/>
    <w:rsid w:val="00C87F08"/>
    <w:rsid w:val="00C9007F"/>
    <w:rsid w:val="00C90974"/>
    <w:rsid w:val="00C90AC8"/>
    <w:rsid w:val="00C91314"/>
    <w:rsid w:val="00C91451"/>
    <w:rsid w:val="00C91598"/>
    <w:rsid w:val="00C915E4"/>
    <w:rsid w:val="00C91C77"/>
    <w:rsid w:val="00C921BA"/>
    <w:rsid w:val="00C92225"/>
    <w:rsid w:val="00C9253E"/>
    <w:rsid w:val="00C936F6"/>
    <w:rsid w:val="00C93B8F"/>
    <w:rsid w:val="00C93F7E"/>
    <w:rsid w:val="00C940CD"/>
    <w:rsid w:val="00C940D4"/>
    <w:rsid w:val="00C947DE"/>
    <w:rsid w:val="00C94DD6"/>
    <w:rsid w:val="00C95246"/>
    <w:rsid w:val="00C96463"/>
    <w:rsid w:val="00C96B53"/>
    <w:rsid w:val="00C96B57"/>
    <w:rsid w:val="00C96D37"/>
    <w:rsid w:val="00C97061"/>
    <w:rsid w:val="00C9716E"/>
    <w:rsid w:val="00C9729A"/>
    <w:rsid w:val="00C97883"/>
    <w:rsid w:val="00C9791F"/>
    <w:rsid w:val="00C979A5"/>
    <w:rsid w:val="00C97AF3"/>
    <w:rsid w:val="00C97B5B"/>
    <w:rsid w:val="00C97BDF"/>
    <w:rsid w:val="00C97C5D"/>
    <w:rsid w:val="00C97D6A"/>
    <w:rsid w:val="00CA0091"/>
    <w:rsid w:val="00CA0E99"/>
    <w:rsid w:val="00CA1998"/>
    <w:rsid w:val="00CA1B9A"/>
    <w:rsid w:val="00CA1E6A"/>
    <w:rsid w:val="00CA21A3"/>
    <w:rsid w:val="00CA269F"/>
    <w:rsid w:val="00CA2ACD"/>
    <w:rsid w:val="00CA31B8"/>
    <w:rsid w:val="00CA35E5"/>
    <w:rsid w:val="00CA3865"/>
    <w:rsid w:val="00CA391B"/>
    <w:rsid w:val="00CA3AB1"/>
    <w:rsid w:val="00CA3CF4"/>
    <w:rsid w:val="00CA3E54"/>
    <w:rsid w:val="00CA465C"/>
    <w:rsid w:val="00CA5188"/>
    <w:rsid w:val="00CA5814"/>
    <w:rsid w:val="00CA59AB"/>
    <w:rsid w:val="00CA5C1E"/>
    <w:rsid w:val="00CA5FA4"/>
    <w:rsid w:val="00CA65D1"/>
    <w:rsid w:val="00CA6A3B"/>
    <w:rsid w:val="00CA6F89"/>
    <w:rsid w:val="00CA73FB"/>
    <w:rsid w:val="00CA74DB"/>
    <w:rsid w:val="00CA7DEB"/>
    <w:rsid w:val="00CA7E4B"/>
    <w:rsid w:val="00CB0995"/>
    <w:rsid w:val="00CB1097"/>
    <w:rsid w:val="00CB10C6"/>
    <w:rsid w:val="00CB194A"/>
    <w:rsid w:val="00CB1A52"/>
    <w:rsid w:val="00CB1E23"/>
    <w:rsid w:val="00CB1E5F"/>
    <w:rsid w:val="00CB20EA"/>
    <w:rsid w:val="00CB2533"/>
    <w:rsid w:val="00CB2B40"/>
    <w:rsid w:val="00CB36A3"/>
    <w:rsid w:val="00CB3C73"/>
    <w:rsid w:val="00CB429A"/>
    <w:rsid w:val="00CB4367"/>
    <w:rsid w:val="00CB4A39"/>
    <w:rsid w:val="00CB4EDD"/>
    <w:rsid w:val="00CB5532"/>
    <w:rsid w:val="00CB55B0"/>
    <w:rsid w:val="00CB5809"/>
    <w:rsid w:val="00CB5AB3"/>
    <w:rsid w:val="00CB6278"/>
    <w:rsid w:val="00CB642F"/>
    <w:rsid w:val="00CB6A98"/>
    <w:rsid w:val="00CB73E1"/>
    <w:rsid w:val="00CB76B4"/>
    <w:rsid w:val="00CB794A"/>
    <w:rsid w:val="00CB7B32"/>
    <w:rsid w:val="00CC1163"/>
    <w:rsid w:val="00CC152F"/>
    <w:rsid w:val="00CC18FF"/>
    <w:rsid w:val="00CC2412"/>
    <w:rsid w:val="00CC2D69"/>
    <w:rsid w:val="00CC2DCA"/>
    <w:rsid w:val="00CC3099"/>
    <w:rsid w:val="00CC3229"/>
    <w:rsid w:val="00CC4079"/>
    <w:rsid w:val="00CC41D3"/>
    <w:rsid w:val="00CC495B"/>
    <w:rsid w:val="00CC4FE8"/>
    <w:rsid w:val="00CC50C5"/>
    <w:rsid w:val="00CC5F02"/>
    <w:rsid w:val="00CC6003"/>
    <w:rsid w:val="00CC60B2"/>
    <w:rsid w:val="00CC61A1"/>
    <w:rsid w:val="00CC6F8A"/>
    <w:rsid w:val="00CC6FA0"/>
    <w:rsid w:val="00CC6FF5"/>
    <w:rsid w:val="00CC7160"/>
    <w:rsid w:val="00CC73ED"/>
    <w:rsid w:val="00CC7419"/>
    <w:rsid w:val="00CC75EE"/>
    <w:rsid w:val="00CC7795"/>
    <w:rsid w:val="00CC7C29"/>
    <w:rsid w:val="00CC7C62"/>
    <w:rsid w:val="00CD0F51"/>
    <w:rsid w:val="00CD15DA"/>
    <w:rsid w:val="00CD1CE8"/>
    <w:rsid w:val="00CD1E82"/>
    <w:rsid w:val="00CD21F7"/>
    <w:rsid w:val="00CD2B57"/>
    <w:rsid w:val="00CD3168"/>
    <w:rsid w:val="00CD3C22"/>
    <w:rsid w:val="00CD3C9B"/>
    <w:rsid w:val="00CD3EF8"/>
    <w:rsid w:val="00CD429E"/>
    <w:rsid w:val="00CD4309"/>
    <w:rsid w:val="00CD4419"/>
    <w:rsid w:val="00CD4E2A"/>
    <w:rsid w:val="00CD4FA3"/>
    <w:rsid w:val="00CD512F"/>
    <w:rsid w:val="00CD5256"/>
    <w:rsid w:val="00CD55CE"/>
    <w:rsid w:val="00CD648F"/>
    <w:rsid w:val="00CD7347"/>
    <w:rsid w:val="00CD7F6C"/>
    <w:rsid w:val="00CE0A06"/>
    <w:rsid w:val="00CE0B01"/>
    <w:rsid w:val="00CE0F41"/>
    <w:rsid w:val="00CE11FE"/>
    <w:rsid w:val="00CE1F08"/>
    <w:rsid w:val="00CE239F"/>
    <w:rsid w:val="00CE2B9A"/>
    <w:rsid w:val="00CE2F35"/>
    <w:rsid w:val="00CE2FD8"/>
    <w:rsid w:val="00CE3638"/>
    <w:rsid w:val="00CE39FE"/>
    <w:rsid w:val="00CE3BCE"/>
    <w:rsid w:val="00CE3D37"/>
    <w:rsid w:val="00CE3E1C"/>
    <w:rsid w:val="00CE40CA"/>
    <w:rsid w:val="00CE45FA"/>
    <w:rsid w:val="00CE46EA"/>
    <w:rsid w:val="00CE47A3"/>
    <w:rsid w:val="00CE49B6"/>
    <w:rsid w:val="00CE4EDF"/>
    <w:rsid w:val="00CE5037"/>
    <w:rsid w:val="00CE5092"/>
    <w:rsid w:val="00CE50D8"/>
    <w:rsid w:val="00CE556D"/>
    <w:rsid w:val="00CE597D"/>
    <w:rsid w:val="00CE5F80"/>
    <w:rsid w:val="00CE618B"/>
    <w:rsid w:val="00CE61A4"/>
    <w:rsid w:val="00CE7161"/>
    <w:rsid w:val="00CE73B0"/>
    <w:rsid w:val="00CE7507"/>
    <w:rsid w:val="00CE77DC"/>
    <w:rsid w:val="00CE78E7"/>
    <w:rsid w:val="00CE7987"/>
    <w:rsid w:val="00CE7C91"/>
    <w:rsid w:val="00CF016D"/>
    <w:rsid w:val="00CF03F3"/>
    <w:rsid w:val="00CF0908"/>
    <w:rsid w:val="00CF0E9B"/>
    <w:rsid w:val="00CF0EE3"/>
    <w:rsid w:val="00CF1218"/>
    <w:rsid w:val="00CF1533"/>
    <w:rsid w:val="00CF1739"/>
    <w:rsid w:val="00CF1A00"/>
    <w:rsid w:val="00CF1B4F"/>
    <w:rsid w:val="00CF1FF6"/>
    <w:rsid w:val="00CF212B"/>
    <w:rsid w:val="00CF240A"/>
    <w:rsid w:val="00CF2CFC"/>
    <w:rsid w:val="00CF2D12"/>
    <w:rsid w:val="00CF2FEA"/>
    <w:rsid w:val="00CF38C4"/>
    <w:rsid w:val="00CF4CB7"/>
    <w:rsid w:val="00CF4F19"/>
    <w:rsid w:val="00CF52A9"/>
    <w:rsid w:val="00CF55EE"/>
    <w:rsid w:val="00CF5605"/>
    <w:rsid w:val="00CF5687"/>
    <w:rsid w:val="00CF5B04"/>
    <w:rsid w:val="00CF5DE5"/>
    <w:rsid w:val="00CF631C"/>
    <w:rsid w:val="00CF6537"/>
    <w:rsid w:val="00CF6683"/>
    <w:rsid w:val="00CF6AAD"/>
    <w:rsid w:val="00CF72FE"/>
    <w:rsid w:val="00CF7736"/>
    <w:rsid w:val="00D00A58"/>
    <w:rsid w:val="00D012E5"/>
    <w:rsid w:val="00D012E9"/>
    <w:rsid w:val="00D02118"/>
    <w:rsid w:val="00D02167"/>
    <w:rsid w:val="00D02603"/>
    <w:rsid w:val="00D0287F"/>
    <w:rsid w:val="00D02C35"/>
    <w:rsid w:val="00D03643"/>
    <w:rsid w:val="00D03B87"/>
    <w:rsid w:val="00D03BBD"/>
    <w:rsid w:val="00D043EB"/>
    <w:rsid w:val="00D04680"/>
    <w:rsid w:val="00D04E49"/>
    <w:rsid w:val="00D05714"/>
    <w:rsid w:val="00D05DE4"/>
    <w:rsid w:val="00D05F20"/>
    <w:rsid w:val="00D06602"/>
    <w:rsid w:val="00D06ADD"/>
    <w:rsid w:val="00D06E07"/>
    <w:rsid w:val="00D06F67"/>
    <w:rsid w:val="00D06F7D"/>
    <w:rsid w:val="00D0739E"/>
    <w:rsid w:val="00D073D5"/>
    <w:rsid w:val="00D07539"/>
    <w:rsid w:val="00D07684"/>
    <w:rsid w:val="00D0773F"/>
    <w:rsid w:val="00D1051A"/>
    <w:rsid w:val="00D10663"/>
    <w:rsid w:val="00D107E4"/>
    <w:rsid w:val="00D10964"/>
    <w:rsid w:val="00D10970"/>
    <w:rsid w:val="00D1098F"/>
    <w:rsid w:val="00D10C7D"/>
    <w:rsid w:val="00D10C99"/>
    <w:rsid w:val="00D10FB1"/>
    <w:rsid w:val="00D10FB5"/>
    <w:rsid w:val="00D111D5"/>
    <w:rsid w:val="00D11D44"/>
    <w:rsid w:val="00D12894"/>
    <w:rsid w:val="00D13208"/>
    <w:rsid w:val="00D133C6"/>
    <w:rsid w:val="00D134C8"/>
    <w:rsid w:val="00D1361E"/>
    <w:rsid w:val="00D1431D"/>
    <w:rsid w:val="00D14B29"/>
    <w:rsid w:val="00D14F19"/>
    <w:rsid w:val="00D151F1"/>
    <w:rsid w:val="00D1524E"/>
    <w:rsid w:val="00D1556E"/>
    <w:rsid w:val="00D15A82"/>
    <w:rsid w:val="00D15BFB"/>
    <w:rsid w:val="00D15FA0"/>
    <w:rsid w:val="00D162B0"/>
    <w:rsid w:val="00D16484"/>
    <w:rsid w:val="00D17911"/>
    <w:rsid w:val="00D17BF9"/>
    <w:rsid w:val="00D201EC"/>
    <w:rsid w:val="00D20389"/>
    <w:rsid w:val="00D205C0"/>
    <w:rsid w:val="00D2093A"/>
    <w:rsid w:val="00D21870"/>
    <w:rsid w:val="00D219F7"/>
    <w:rsid w:val="00D21A8A"/>
    <w:rsid w:val="00D225E2"/>
    <w:rsid w:val="00D22C8E"/>
    <w:rsid w:val="00D23DF2"/>
    <w:rsid w:val="00D24EDC"/>
    <w:rsid w:val="00D24FE5"/>
    <w:rsid w:val="00D24FE6"/>
    <w:rsid w:val="00D252D6"/>
    <w:rsid w:val="00D253B3"/>
    <w:rsid w:val="00D2578B"/>
    <w:rsid w:val="00D25C65"/>
    <w:rsid w:val="00D266EF"/>
    <w:rsid w:val="00D267C4"/>
    <w:rsid w:val="00D26EC5"/>
    <w:rsid w:val="00D27341"/>
    <w:rsid w:val="00D27DE3"/>
    <w:rsid w:val="00D27FFC"/>
    <w:rsid w:val="00D30131"/>
    <w:rsid w:val="00D30289"/>
    <w:rsid w:val="00D302A9"/>
    <w:rsid w:val="00D305B7"/>
    <w:rsid w:val="00D306F8"/>
    <w:rsid w:val="00D3078D"/>
    <w:rsid w:val="00D308EB"/>
    <w:rsid w:val="00D309EB"/>
    <w:rsid w:val="00D311B2"/>
    <w:rsid w:val="00D31333"/>
    <w:rsid w:val="00D31799"/>
    <w:rsid w:val="00D3200F"/>
    <w:rsid w:val="00D32B23"/>
    <w:rsid w:val="00D32D14"/>
    <w:rsid w:val="00D32D96"/>
    <w:rsid w:val="00D33769"/>
    <w:rsid w:val="00D33DFB"/>
    <w:rsid w:val="00D33E84"/>
    <w:rsid w:val="00D3403E"/>
    <w:rsid w:val="00D345E4"/>
    <w:rsid w:val="00D34BB6"/>
    <w:rsid w:val="00D34CBB"/>
    <w:rsid w:val="00D35562"/>
    <w:rsid w:val="00D3589A"/>
    <w:rsid w:val="00D35930"/>
    <w:rsid w:val="00D35B32"/>
    <w:rsid w:val="00D362A3"/>
    <w:rsid w:val="00D363CE"/>
    <w:rsid w:val="00D36AF4"/>
    <w:rsid w:val="00D36B30"/>
    <w:rsid w:val="00D37140"/>
    <w:rsid w:val="00D3732D"/>
    <w:rsid w:val="00D3787E"/>
    <w:rsid w:val="00D379CF"/>
    <w:rsid w:val="00D4024C"/>
    <w:rsid w:val="00D40489"/>
    <w:rsid w:val="00D4051E"/>
    <w:rsid w:val="00D4054A"/>
    <w:rsid w:val="00D4128A"/>
    <w:rsid w:val="00D41533"/>
    <w:rsid w:val="00D417DF"/>
    <w:rsid w:val="00D417F4"/>
    <w:rsid w:val="00D418FE"/>
    <w:rsid w:val="00D41B07"/>
    <w:rsid w:val="00D42211"/>
    <w:rsid w:val="00D42A7A"/>
    <w:rsid w:val="00D42BC9"/>
    <w:rsid w:val="00D42C7D"/>
    <w:rsid w:val="00D42D90"/>
    <w:rsid w:val="00D43487"/>
    <w:rsid w:val="00D43496"/>
    <w:rsid w:val="00D43B22"/>
    <w:rsid w:val="00D44B3B"/>
    <w:rsid w:val="00D44C6B"/>
    <w:rsid w:val="00D44D5F"/>
    <w:rsid w:val="00D4507C"/>
    <w:rsid w:val="00D45AA1"/>
    <w:rsid w:val="00D45C23"/>
    <w:rsid w:val="00D45CAC"/>
    <w:rsid w:val="00D462A3"/>
    <w:rsid w:val="00D467EB"/>
    <w:rsid w:val="00D4684D"/>
    <w:rsid w:val="00D46B5A"/>
    <w:rsid w:val="00D46BF9"/>
    <w:rsid w:val="00D46D0C"/>
    <w:rsid w:val="00D46DF7"/>
    <w:rsid w:val="00D47369"/>
    <w:rsid w:val="00D47779"/>
    <w:rsid w:val="00D47789"/>
    <w:rsid w:val="00D47A9C"/>
    <w:rsid w:val="00D47AB0"/>
    <w:rsid w:val="00D47E55"/>
    <w:rsid w:val="00D47EE7"/>
    <w:rsid w:val="00D50149"/>
    <w:rsid w:val="00D5044B"/>
    <w:rsid w:val="00D505EA"/>
    <w:rsid w:val="00D511F4"/>
    <w:rsid w:val="00D51466"/>
    <w:rsid w:val="00D516FC"/>
    <w:rsid w:val="00D51CF4"/>
    <w:rsid w:val="00D51D7E"/>
    <w:rsid w:val="00D51D88"/>
    <w:rsid w:val="00D52A6B"/>
    <w:rsid w:val="00D52A7A"/>
    <w:rsid w:val="00D52B44"/>
    <w:rsid w:val="00D52DC2"/>
    <w:rsid w:val="00D5468D"/>
    <w:rsid w:val="00D5496B"/>
    <w:rsid w:val="00D55724"/>
    <w:rsid w:val="00D568B1"/>
    <w:rsid w:val="00D568EE"/>
    <w:rsid w:val="00D575BA"/>
    <w:rsid w:val="00D60A92"/>
    <w:rsid w:val="00D614F2"/>
    <w:rsid w:val="00D6177A"/>
    <w:rsid w:val="00D618F3"/>
    <w:rsid w:val="00D61B0B"/>
    <w:rsid w:val="00D61C01"/>
    <w:rsid w:val="00D61E72"/>
    <w:rsid w:val="00D6253E"/>
    <w:rsid w:val="00D62760"/>
    <w:rsid w:val="00D62821"/>
    <w:rsid w:val="00D62E42"/>
    <w:rsid w:val="00D631BB"/>
    <w:rsid w:val="00D631CC"/>
    <w:rsid w:val="00D633E3"/>
    <w:rsid w:val="00D6380A"/>
    <w:rsid w:val="00D641A4"/>
    <w:rsid w:val="00D6438F"/>
    <w:rsid w:val="00D644EB"/>
    <w:rsid w:val="00D64502"/>
    <w:rsid w:val="00D64811"/>
    <w:rsid w:val="00D64B43"/>
    <w:rsid w:val="00D660FF"/>
    <w:rsid w:val="00D66349"/>
    <w:rsid w:val="00D67037"/>
    <w:rsid w:val="00D6749D"/>
    <w:rsid w:val="00D67E06"/>
    <w:rsid w:val="00D67F85"/>
    <w:rsid w:val="00D70C94"/>
    <w:rsid w:val="00D714A9"/>
    <w:rsid w:val="00D7183D"/>
    <w:rsid w:val="00D71C44"/>
    <w:rsid w:val="00D72658"/>
    <w:rsid w:val="00D729AB"/>
    <w:rsid w:val="00D73C68"/>
    <w:rsid w:val="00D73EC0"/>
    <w:rsid w:val="00D7438C"/>
    <w:rsid w:val="00D743D7"/>
    <w:rsid w:val="00D7508A"/>
    <w:rsid w:val="00D75AEA"/>
    <w:rsid w:val="00D75B10"/>
    <w:rsid w:val="00D76357"/>
    <w:rsid w:val="00D768D4"/>
    <w:rsid w:val="00D77140"/>
    <w:rsid w:val="00D7714D"/>
    <w:rsid w:val="00D8098D"/>
    <w:rsid w:val="00D81192"/>
    <w:rsid w:val="00D8179E"/>
    <w:rsid w:val="00D818FA"/>
    <w:rsid w:val="00D81B9A"/>
    <w:rsid w:val="00D8234E"/>
    <w:rsid w:val="00D8235E"/>
    <w:rsid w:val="00D8237C"/>
    <w:rsid w:val="00D827A1"/>
    <w:rsid w:val="00D82D0F"/>
    <w:rsid w:val="00D8326A"/>
    <w:rsid w:val="00D839EA"/>
    <w:rsid w:val="00D83A8E"/>
    <w:rsid w:val="00D83AE6"/>
    <w:rsid w:val="00D83C3D"/>
    <w:rsid w:val="00D83D01"/>
    <w:rsid w:val="00D83EA0"/>
    <w:rsid w:val="00D84569"/>
    <w:rsid w:val="00D84B5B"/>
    <w:rsid w:val="00D84C94"/>
    <w:rsid w:val="00D85253"/>
    <w:rsid w:val="00D85DB8"/>
    <w:rsid w:val="00D86605"/>
    <w:rsid w:val="00D86D33"/>
    <w:rsid w:val="00D86FA8"/>
    <w:rsid w:val="00D87899"/>
    <w:rsid w:val="00D87B51"/>
    <w:rsid w:val="00D87D3C"/>
    <w:rsid w:val="00D87E9D"/>
    <w:rsid w:val="00D87EAF"/>
    <w:rsid w:val="00D9052D"/>
    <w:rsid w:val="00D9072F"/>
    <w:rsid w:val="00D90927"/>
    <w:rsid w:val="00D909FE"/>
    <w:rsid w:val="00D90AC6"/>
    <w:rsid w:val="00D913CD"/>
    <w:rsid w:val="00D915D9"/>
    <w:rsid w:val="00D9163E"/>
    <w:rsid w:val="00D91D61"/>
    <w:rsid w:val="00D922AC"/>
    <w:rsid w:val="00D924FE"/>
    <w:rsid w:val="00D926FC"/>
    <w:rsid w:val="00D9276A"/>
    <w:rsid w:val="00D92A4E"/>
    <w:rsid w:val="00D92B11"/>
    <w:rsid w:val="00D9328A"/>
    <w:rsid w:val="00D9385D"/>
    <w:rsid w:val="00D93D34"/>
    <w:rsid w:val="00D94A21"/>
    <w:rsid w:val="00D94B4D"/>
    <w:rsid w:val="00D94C7D"/>
    <w:rsid w:val="00D95031"/>
    <w:rsid w:val="00D95607"/>
    <w:rsid w:val="00D956B0"/>
    <w:rsid w:val="00D9599C"/>
    <w:rsid w:val="00D95B25"/>
    <w:rsid w:val="00D9607F"/>
    <w:rsid w:val="00D96341"/>
    <w:rsid w:val="00D96A6A"/>
    <w:rsid w:val="00D9732D"/>
    <w:rsid w:val="00DA00B5"/>
    <w:rsid w:val="00DA0489"/>
    <w:rsid w:val="00DA0A84"/>
    <w:rsid w:val="00DA1678"/>
    <w:rsid w:val="00DA25E8"/>
    <w:rsid w:val="00DA26FF"/>
    <w:rsid w:val="00DA27B1"/>
    <w:rsid w:val="00DA2932"/>
    <w:rsid w:val="00DA2FB4"/>
    <w:rsid w:val="00DA3D85"/>
    <w:rsid w:val="00DA3E62"/>
    <w:rsid w:val="00DA4577"/>
    <w:rsid w:val="00DA4A4E"/>
    <w:rsid w:val="00DA4A68"/>
    <w:rsid w:val="00DA4B33"/>
    <w:rsid w:val="00DA54F6"/>
    <w:rsid w:val="00DA5692"/>
    <w:rsid w:val="00DA5E40"/>
    <w:rsid w:val="00DA6176"/>
    <w:rsid w:val="00DA6335"/>
    <w:rsid w:val="00DA701D"/>
    <w:rsid w:val="00DA7A3C"/>
    <w:rsid w:val="00DB0310"/>
    <w:rsid w:val="00DB063C"/>
    <w:rsid w:val="00DB09ED"/>
    <w:rsid w:val="00DB0E9D"/>
    <w:rsid w:val="00DB1E68"/>
    <w:rsid w:val="00DB210D"/>
    <w:rsid w:val="00DB23F3"/>
    <w:rsid w:val="00DB2476"/>
    <w:rsid w:val="00DB271C"/>
    <w:rsid w:val="00DB2D0E"/>
    <w:rsid w:val="00DB3596"/>
    <w:rsid w:val="00DB3B36"/>
    <w:rsid w:val="00DB3DAC"/>
    <w:rsid w:val="00DB3E73"/>
    <w:rsid w:val="00DB3EE3"/>
    <w:rsid w:val="00DB3FF3"/>
    <w:rsid w:val="00DB43AB"/>
    <w:rsid w:val="00DB44AB"/>
    <w:rsid w:val="00DB46AA"/>
    <w:rsid w:val="00DB51D0"/>
    <w:rsid w:val="00DB53C4"/>
    <w:rsid w:val="00DB596D"/>
    <w:rsid w:val="00DB6134"/>
    <w:rsid w:val="00DB61C5"/>
    <w:rsid w:val="00DB63FB"/>
    <w:rsid w:val="00DB648A"/>
    <w:rsid w:val="00DB68A1"/>
    <w:rsid w:val="00DB68D7"/>
    <w:rsid w:val="00DB6B29"/>
    <w:rsid w:val="00DB7466"/>
    <w:rsid w:val="00DB7511"/>
    <w:rsid w:val="00DB76BD"/>
    <w:rsid w:val="00DB77A7"/>
    <w:rsid w:val="00DB77AC"/>
    <w:rsid w:val="00DB7A3C"/>
    <w:rsid w:val="00DB7B2B"/>
    <w:rsid w:val="00DC0339"/>
    <w:rsid w:val="00DC190A"/>
    <w:rsid w:val="00DC1A21"/>
    <w:rsid w:val="00DC1FF9"/>
    <w:rsid w:val="00DC27EA"/>
    <w:rsid w:val="00DC284A"/>
    <w:rsid w:val="00DC2F4C"/>
    <w:rsid w:val="00DC30B1"/>
    <w:rsid w:val="00DC3260"/>
    <w:rsid w:val="00DC38EE"/>
    <w:rsid w:val="00DC46C4"/>
    <w:rsid w:val="00DC4E5B"/>
    <w:rsid w:val="00DC4EA8"/>
    <w:rsid w:val="00DC4FE2"/>
    <w:rsid w:val="00DC50E9"/>
    <w:rsid w:val="00DC5744"/>
    <w:rsid w:val="00DC5B24"/>
    <w:rsid w:val="00DC5D1E"/>
    <w:rsid w:val="00DC6E93"/>
    <w:rsid w:val="00DC6F19"/>
    <w:rsid w:val="00DC76D3"/>
    <w:rsid w:val="00DC783C"/>
    <w:rsid w:val="00DC7D94"/>
    <w:rsid w:val="00DD1021"/>
    <w:rsid w:val="00DD141C"/>
    <w:rsid w:val="00DD14F0"/>
    <w:rsid w:val="00DD15EF"/>
    <w:rsid w:val="00DD1884"/>
    <w:rsid w:val="00DD2102"/>
    <w:rsid w:val="00DD211A"/>
    <w:rsid w:val="00DD3981"/>
    <w:rsid w:val="00DD3AF0"/>
    <w:rsid w:val="00DD3E40"/>
    <w:rsid w:val="00DD3E85"/>
    <w:rsid w:val="00DD3EFD"/>
    <w:rsid w:val="00DD4803"/>
    <w:rsid w:val="00DD4A00"/>
    <w:rsid w:val="00DD4DED"/>
    <w:rsid w:val="00DD4EB7"/>
    <w:rsid w:val="00DD5B3C"/>
    <w:rsid w:val="00DD68F6"/>
    <w:rsid w:val="00DD6F10"/>
    <w:rsid w:val="00DD769C"/>
    <w:rsid w:val="00DD7CD8"/>
    <w:rsid w:val="00DE01E0"/>
    <w:rsid w:val="00DE0A2E"/>
    <w:rsid w:val="00DE13F9"/>
    <w:rsid w:val="00DE15E5"/>
    <w:rsid w:val="00DE20F1"/>
    <w:rsid w:val="00DE2238"/>
    <w:rsid w:val="00DE266D"/>
    <w:rsid w:val="00DE2B10"/>
    <w:rsid w:val="00DE2EA3"/>
    <w:rsid w:val="00DE3555"/>
    <w:rsid w:val="00DE3AE8"/>
    <w:rsid w:val="00DE3FF7"/>
    <w:rsid w:val="00DE4775"/>
    <w:rsid w:val="00DE528A"/>
    <w:rsid w:val="00DE536A"/>
    <w:rsid w:val="00DE53BF"/>
    <w:rsid w:val="00DE5515"/>
    <w:rsid w:val="00DE5AF8"/>
    <w:rsid w:val="00DE61BA"/>
    <w:rsid w:val="00DE6D02"/>
    <w:rsid w:val="00DE6D26"/>
    <w:rsid w:val="00DE7256"/>
    <w:rsid w:val="00DE7931"/>
    <w:rsid w:val="00DF0157"/>
    <w:rsid w:val="00DF08A2"/>
    <w:rsid w:val="00DF175D"/>
    <w:rsid w:val="00DF1883"/>
    <w:rsid w:val="00DF1976"/>
    <w:rsid w:val="00DF19BF"/>
    <w:rsid w:val="00DF1ACD"/>
    <w:rsid w:val="00DF21E0"/>
    <w:rsid w:val="00DF232F"/>
    <w:rsid w:val="00DF2656"/>
    <w:rsid w:val="00DF2B2B"/>
    <w:rsid w:val="00DF3206"/>
    <w:rsid w:val="00DF33F5"/>
    <w:rsid w:val="00DF39B3"/>
    <w:rsid w:val="00DF3D3F"/>
    <w:rsid w:val="00DF3D40"/>
    <w:rsid w:val="00DF40DE"/>
    <w:rsid w:val="00DF4A91"/>
    <w:rsid w:val="00DF4D4F"/>
    <w:rsid w:val="00DF50D4"/>
    <w:rsid w:val="00DF5383"/>
    <w:rsid w:val="00DF570E"/>
    <w:rsid w:val="00DF5C3B"/>
    <w:rsid w:val="00DF5D0C"/>
    <w:rsid w:val="00DF5E69"/>
    <w:rsid w:val="00DF65F0"/>
    <w:rsid w:val="00DF67D5"/>
    <w:rsid w:val="00DF68F4"/>
    <w:rsid w:val="00DF6965"/>
    <w:rsid w:val="00DF7001"/>
    <w:rsid w:val="00DF7066"/>
    <w:rsid w:val="00DF7117"/>
    <w:rsid w:val="00DF7407"/>
    <w:rsid w:val="00DF754C"/>
    <w:rsid w:val="00E0008A"/>
    <w:rsid w:val="00E00724"/>
    <w:rsid w:val="00E008FA"/>
    <w:rsid w:val="00E011CE"/>
    <w:rsid w:val="00E011D7"/>
    <w:rsid w:val="00E012DD"/>
    <w:rsid w:val="00E01793"/>
    <w:rsid w:val="00E01864"/>
    <w:rsid w:val="00E01DF0"/>
    <w:rsid w:val="00E02609"/>
    <w:rsid w:val="00E028CE"/>
    <w:rsid w:val="00E029D8"/>
    <w:rsid w:val="00E02DC1"/>
    <w:rsid w:val="00E02F46"/>
    <w:rsid w:val="00E02FAF"/>
    <w:rsid w:val="00E0322E"/>
    <w:rsid w:val="00E0344F"/>
    <w:rsid w:val="00E035D2"/>
    <w:rsid w:val="00E05CDB"/>
    <w:rsid w:val="00E05FD8"/>
    <w:rsid w:val="00E06090"/>
    <w:rsid w:val="00E061EA"/>
    <w:rsid w:val="00E063E2"/>
    <w:rsid w:val="00E0650F"/>
    <w:rsid w:val="00E06A08"/>
    <w:rsid w:val="00E06B5D"/>
    <w:rsid w:val="00E06C19"/>
    <w:rsid w:val="00E06EC1"/>
    <w:rsid w:val="00E06FC7"/>
    <w:rsid w:val="00E0731D"/>
    <w:rsid w:val="00E074E2"/>
    <w:rsid w:val="00E079F2"/>
    <w:rsid w:val="00E10508"/>
    <w:rsid w:val="00E105D3"/>
    <w:rsid w:val="00E10B2F"/>
    <w:rsid w:val="00E10B42"/>
    <w:rsid w:val="00E10E9D"/>
    <w:rsid w:val="00E10EFB"/>
    <w:rsid w:val="00E113CC"/>
    <w:rsid w:val="00E115B9"/>
    <w:rsid w:val="00E128E8"/>
    <w:rsid w:val="00E12928"/>
    <w:rsid w:val="00E12AC9"/>
    <w:rsid w:val="00E12C7E"/>
    <w:rsid w:val="00E1424D"/>
    <w:rsid w:val="00E147F9"/>
    <w:rsid w:val="00E14A1F"/>
    <w:rsid w:val="00E14D87"/>
    <w:rsid w:val="00E14F9C"/>
    <w:rsid w:val="00E152C0"/>
    <w:rsid w:val="00E15753"/>
    <w:rsid w:val="00E16323"/>
    <w:rsid w:val="00E16923"/>
    <w:rsid w:val="00E16A8F"/>
    <w:rsid w:val="00E17592"/>
    <w:rsid w:val="00E175E2"/>
    <w:rsid w:val="00E17A64"/>
    <w:rsid w:val="00E2006F"/>
    <w:rsid w:val="00E20367"/>
    <w:rsid w:val="00E20528"/>
    <w:rsid w:val="00E2079C"/>
    <w:rsid w:val="00E208E0"/>
    <w:rsid w:val="00E208FC"/>
    <w:rsid w:val="00E20B07"/>
    <w:rsid w:val="00E210D9"/>
    <w:rsid w:val="00E2154C"/>
    <w:rsid w:val="00E21690"/>
    <w:rsid w:val="00E21923"/>
    <w:rsid w:val="00E21AB5"/>
    <w:rsid w:val="00E22434"/>
    <w:rsid w:val="00E224A7"/>
    <w:rsid w:val="00E227F7"/>
    <w:rsid w:val="00E235D0"/>
    <w:rsid w:val="00E23C86"/>
    <w:rsid w:val="00E23CC8"/>
    <w:rsid w:val="00E243CE"/>
    <w:rsid w:val="00E24578"/>
    <w:rsid w:val="00E2485D"/>
    <w:rsid w:val="00E24905"/>
    <w:rsid w:val="00E24A21"/>
    <w:rsid w:val="00E25643"/>
    <w:rsid w:val="00E26262"/>
    <w:rsid w:val="00E26639"/>
    <w:rsid w:val="00E26AF3"/>
    <w:rsid w:val="00E26EF3"/>
    <w:rsid w:val="00E2709E"/>
    <w:rsid w:val="00E273D6"/>
    <w:rsid w:val="00E2748B"/>
    <w:rsid w:val="00E27562"/>
    <w:rsid w:val="00E27A31"/>
    <w:rsid w:val="00E27BA9"/>
    <w:rsid w:val="00E27E02"/>
    <w:rsid w:val="00E3071E"/>
    <w:rsid w:val="00E308A1"/>
    <w:rsid w:val="00E308AF"/>
    <w:rsid w:val="00E30C84"/>
    <w:rsid w:val="00E30FC1"/>
    <w:rsid w:val="00E319D6"/>
    <w:rsid w:val="00E31F57"/>
    <w:rsid w:val="00E32B7D"/>
    <w:rsid w:val="00E32C20"/>
    <w:rsid w:val="00E33155"/>
    <w:rsid w:val="00E33217"/>
    <w:rsid w:val="00E333F6"/>
    <w:rsid w:val="00E33F7A"/>
    <w:rsid w:val="00E349CD"/>
    <w:rsid w:val="00E34B77"/>
    <w:rsid w:val="00E34C40"/>
    <w:rsid w:val="00E3514E"/>
    <w:rsid w:val="00E352A0"/>
    <w:rsid w:val="00E357E4"/>
    <w:rsid w:val="00E35969"/>
    <w:rsid w:val="00E35991"/>
    <w:rsid w:val="00E35C5F"/>
    <w:rsid w:val="00E36097"/>
    <w:rsid w:val="00E36727"/>
    <w:rsid w:val="00E36956"/>
    <w:rsid w:val="00E369BF"/>
    <w:rsid w:val="00E36F44"/>
    <w:rsid w:val="00E37182"/>
    <w:rsid w:val="00E37188"/>
    <w:rsid w:val="00E3751F"/>
    <w:rsid w:val="00E37719"/>
    <w:rsid w:val="00E37774"/>
    <w:rsid w:val="00E37992"/>
    <w:rsid w:val="00E37B1C"/>
    <w:rsid w:val="00E40543"/>
    <w:rsid w:val="00E4068D"/>
    <w:rsid w:val="00E4093C"/>
    <w:rsid w:val="00E40B6D"/>
    <w:rsid w:val="00E40E1E"/>
    <w:rsid w:val="00E41C51"/>
    <w:rsid w:val="00E41C6A"/>
    <w:rsid w:val="00E4243D"/>
    <w:rsid w:val="00E428C4"/>
    <w:rsid w:val="00E42962"/>
    <w:rsid w:val="00E42BB2"/>
    <w:rsid w:val="00E437A2"/>
    <w:rsid w:val="00E43928"/>
    <w:rsid w:val="00E43935"/>
    <w:rsid w:val="00E43A52"/>
    <w:rsid w:val="00E43D0E"/>
    <w:rsid w:val="00E43E98"/>
    <w:rsid w:val="00E4452D"/>
    <w:rsid w:val="00E4455C"/>
    <w:rsid w:val="00E44B4A"/>
    <w:rsid w:val="00E4512D"/>
    <w:rsid w:val="00E4559A"/>
    <w:rsid w:val="00E457C0"/>
    <w:rsid w:val="00E4594D"/>
    <w:rsid w:val="00E45B7D"/>
    <w:rsid w:val="00E45EBD"/>
    <w:rsid w:val="00E46796"/>
    <w:rsid w:val="00E46C62"/>
    <w:rsid w:val="00E46D20"/>
    <w:rsid w:val="00E47740"/>
    <w:rsid w:val="00E47992"/>
    <w:rsid w:val="00E47B06"/>
    <w:rsid w:val="00E47F58"/>
    <w:rsid w:val="00E50B9D"/>
    <w:rsid w:val="00E50BB4"/>
    <w:rsid w:val="00E50E11"/>
    <w:rsid w:val="00E50E7A"/>
    <w:rsid w:val="00E50ED3"/>
    <w:rsid w:val="00E51BDC"/>
    <w:rsid w:val="00E51C92"/>
    <w:rsid w:val="00E52009"/>
    <w:rsid w:val="00E5256F"/>
    <w:rsid w:val="00E52698"/>
    <w:rsid w:val="00E527B3"/>
    <w:rsid w:val="00E52867"/>
    <w:rsid w:val="00E53D46"/>
    <w:rsid w:val="00E53D5E"/>
    <w:rsid w:val="00E53E01"/>
    <w:rsid w:val="00E53E2A"/>
    <w:rsid w:val="00E53EAB"/>
    <w:rsid w:val="00E549F3"/>
    <w:rsid w:val="00E54D41"/>
    <w:rsid w:val="00E54D77"/>
    <w:rsid w:val="00E54F9F"/>
    <w:rsid w:val="00E55539"/>
    <w:rsid w:val="00E555D1"/>
    <w:rsid w:val="00E556B7"/>
    <w:rsid w:val="00E55A40"/>
    <w:rsid w:val="00E55BEB"/>
    <w:rsid w:val="00E55F38"/>
    <w:rsid w:val="00E56409"/>
    <w:rsid w:val="00E57028"/>
    <w:rsid w:val="00E571CD"/>
    <w:rsid w:val="00E5721A"/>
    <w:rsid w:val="00E5763C"/>
    <w:rsid w:val="00E57662"/>
    <w:rsid w:val="00E57C52"/>
    <w:rsid w:val="00E57DA9"/>
    <w:rsid w:val="00E60163"/>
    <w:rsid w:val="00E604CE"/>
    <w:rsid w:val="00E6067F"/>
    <w:rsid w:val="00E60AF4"/>
    <w:rsid w:val="00E60B0E"/>
    <w:rsid w:val="00E60B19"/>
    <w:rsid w:val="00E61C93"/>
    <w:rsid w:val="00E61EC1"/>
    <w:rsid w:val="00E621F1"/>
    <w:rsid w:val="00E628AD"/>
    <w:rsid w:val="00E62E7B"/>
    <w:rsid w:val="00E63307"/>
    <w:rsid w:val="00E634F1"/>
    <w:rsid w:val="00E6627A"/>
    <w:rsid w:val="00E6632B"/>
    <w:rsid w:val="00E6655B"/>
    <w:rsid w:val="00E66AAB"/>
    <w:rsid w:val="00E67467"/>
    <w:rsid w:val="00E67E38"/>
    <w:rsid w:val="00E7046F"/>
    <w:rsid w:val="00E70655"/>
    <w:rsid w:val="00E708BF"/>
    <w:rsid w:val="00E70D4D"/>
    <w:rsid w:val="00E70E30"/>
    <w:rsid w:val="00E71D15"/>
    <w:rsid w:val="00E72119"/>
    <w:rsid w:val="00E72665"/>
    <w:rsid w:val="00E7299C"/>
    <w:rsid w:val="00E73173"/>
    <w:rsid w:val="00E736AE"/>
    <w:rsid w:val="00E73CEA"/>
    <w:rsid w:val="00E741F2"/>
    <w:rsid w:val="00E74CEC"/>
    <w:rsid w:val="00E74EA2"/>
    <w:rsid w:val="00E75228"/>
    <w:rsid w:val="00E752B6"/>
    <w:rsid w:val="00E757A7"/>
    <w:rsid w:val="00E75E35"/>
    <w:rsid w:val="00E76016"/>
    <w:rsid w:val="00E7664A"/>
    <w:rsid w:val="00E76718"/>
    <w:rsid w:val="00E769AC"/>
    <w:rsid w:val="00E76B16"/>
    <w:rsid w:val="00E76C04"/>
    <w:rsid w:val="00E7714B"/>
    <w:rsid w:val="00E77A6D"/>
    <w:rsid w:val="00E77F8F"/>
    <w:rsid w:val="00E80A84"/>
    <w:rsid w:val="00E80E02"/>
    <w:rsid w:val="00E81166"/>
    <w:rsid w:val="00E81890"/>
    <w:rsid w:val="00E81AED"/>
    <w:rsid w:val="00E8286A"/>
    <w:rsid w:val="00E82B83"/>
    <w:rsid w:val="00E82D57"/>
    <w:rsid w:val="00E830D7"/>
    <w:rsid w:val="00E833AB"/>
    <w:rsid w:val="00E83547"/>
    <w:rsid w:val="00E837FD"/>
    <w:rsid w:val="00E83FDA"/>
    <w:rsid w:val="00E84092"/>
    <w:rsid w:val="00E8410C"/>
    <w:rsid w:val="00E841A4"/>
    <w:rsid w:val="00E8476E"/>
    <w:rsid w:val="00E84B46"/>
    <w:rsid w:val="00E85089"/>
    <w:rsid w:val="00E85228"/>
    <w:rsid w:val="00E85419"/>
    <w:rsid w:val="00E85448"/>
    <w:rsid w:val="00E8595F"/>
    <w:rsid w:val="00E85A3C"/>
    <w:rsid w:val="00E85CAE"/>
    <w:rsid w:val="00E85CD9"/>
    <w:rsid w:val="00E86A45"/>
    <w:rsid w:val="00E878A9"/>
    <w:rsid w:val="00E87A45"/>
    <w:rsid w:val="00E90385"/>
    <w:rsid w:val="00E91035"/>
    <w:rsid w:val="00E911F6"/>
    <w:rsid w:val="00E91842"/>
    <w:rsid w:val="00E91C16"/>
    <w:rsid w:val="00E91C5A"/>
    <w:rsid w:val="00E93905"/>
    <w:rsid w:val="00E941F6"/>
    <w:rsid w:val="00E94292"/>
    <w:rsid w:val="00E942C3"/>
    <w:rsid w:val="00E946AD"/>
    <w:rsid w:val="00E946F4"/>
    <w:rsid w:val="00E94E22"/>
    <w:rsid w:val="00E95040"/>
    <w:rsid w:val="00E95EA3"/>
    <w:rsid w:val="00E96530"/>
    <w:rsid w:val="00E9671C"/>
    <w:rsid w:val="00E96E30"/>
    <w:rsid w:val="00E97164"/>
    <w:rsid w:val="00E972F3"/>
    <w:rsid w:val="00E97633"/>
    <w:rsid w:val="00E97942"/>
    <w:rsid w:val="00E97D5A"/>
    <w:rsid w:val="00E97E2D"/>
    <w:rsid w:val="00EA006A"/>
    <w:rsid w:val="00EA0509"/>
    <w:rsid w:val="00EA08FD"/>
    <w:rsid w:val="00EA0B22"/>
    <w:rsid w:val="00EA0E1F"/>
    <w:rsid w:val="00EA0E7B"/>
    <w:rsid w:val="00EA0FA9"/>
    <w:rsid w:val="00EA173C"/>
    <w:rsid w:val="00EA17A4"/>
    <w:rsid w:val="00EA1A04"/>
    <w:rsid w:val="00EA2197"/>
    <w:rsid w:val="00EA2241"/>
    <w:rsid w:val="00EA239A"/>
    <w:rsid w:val="00EA248D"/>
    <w:rsid w:val="00EA270F"/>
    <w:rsid w:val="00EA297E"/>
    <w:rsid w:val="00EA2D41"/>
    <w:rsid w:val="00EA4466"/>
    <w:rsid w:val="00EA4E01"/>
    <w:rsid w:val="00EA4F3A"/>
    <w:rsid w:val="00EA5261"/>
    <w:rsid w:val="00EA5D07"/>
    <w:rsid w:val="00EA68A9"/>
    <w:rsid w:val="00EA78F5"/>
    <w:rsid w:val="00EA7C2B"/>
    <w:rsid w:val="00EA7C9B"/>
    <w:rsid w:val="00EA7E3B"/>
    <w:rsid w:val="00EA7E73"/>
    <w:rsid w:val="00EB05C7"/>
    <w:rsid w:val="00EB068B"/>
    <w:rsid w:val="00EB06D0"/>
    <w:rsid w:val="00EB0B84"/>
    <w:rsid w:val="00EB0BB8"/>
    <w:rsid w:val="00EB0BD2"/>
    <w:rsid w:val="00EB0C2A"/>
    <w:rsid w:val="00EB0DC1"/>
    <w:rsid w:val="00EB0F3B"/>
    <w:rsid w:val="00EB1157"/>
    <w:rsid w:val="00EB18D7"/>
    <w:rsid w:val="00EB19FA"/>
    <w:rsid w:val="00EB25B9"/>
    <w:rsid w:val="00EB26C4"/>
    <w:rsid w:val="00EB2841"/>
    <w:rsid w:val="00EB2866"/>
    <w:rsid w:val="00EB2C15"/>
    <w:rsid w:val="00EB2F27"/>
    <w:rsid w:val="00EB3097"/>
    <w:rsid w:val="00EB321E"/>
    <w:rsid w:val="00EB365D"/>
    <w:rsid w:val="00EB440D"/>
    <w:rsid w:val="00EB47ED"/>
    <w:rsid w:val="00EB4A42"/>
    <w:rsid w:val="00EB5685"/>
    <w:rsid w:val="00EB59B0"/>
    <w:rsid w:val="00EB5FC4"/>
    <w:rsid w:val="00EB6453"/>
    <w:rsid w:val="00EB6A44"/>
    <w:rsid w:val="00EB7153"/>
    <w:rsid w:val="00EB7470"/>
    <w:rsid w:val="00EB7D2D"/>
    <w:rsid w:val="00EC059C"/>
    <w:rsid w:val="00EC0A49"/>
    <w:rsid w:val="00EC0D35"/>
    <w:rsid w:val="00EC1458"/>
    <w:rsid w:val="00EC181D"/>
    <w:rsid w:val="00EC1B16"/>
    <w:rsid w:val="00EC1B7A"/>
    <w:rsid w:val="00EC205E"/>
    <w:rsid w:val="00EC20C8"/>
    <w:rsid w:val="00EC23B0"/>
    <w:rsid w:val="00EC2EAC"/>
    <w:rsid w:val="00EC34F8"/>
    <w:rsid w:val="00EC387F"/>
    <w:rsid w:val="00EC3C20"/>
    <w:rsid w:val="00EC3C6A"/>
    <w:rsid w:val="00EC43F7"/>
    <w:rsid w:val="00EC4723"/>
    <w:rsid w:val="00EC4D4D"/>
    <w:rsid w:val="00EC4E82"/>
    <w:rsid w:val="00EC5564"/>
    <w:rsid w:val="00EC5E3A"/>
    <w:rsid w:val="00EC5F60"/>
    <w:rsid w:val="00EC621F"/>
    <w:rsid w:val="00EC6694"/>
    <w:rsid w:val="00EC6D88"/>
    <w:rsid w:val="00EC6FB8"/>
    <w:rsid w:val="00EC7A49"/>
    <w:rsid w:val="00ED057E"/>
    <w:rsid w:val="00ED12AD"/>
    <w:rsid w:val="00ED136E"/>
    <w:rsid w:val="00ED1500"/>
    <w:rsid w:val="00ED18D6"/>
    <w:rsid w:val="00ED2633"/>
    <w:rsid w:val="00ED2C0A"/>
    <w:rsid w:val="00ED36EE"/>
    <w:rsid w:val="00ED3EEA"/>
    <w:rsid w:val="00ED4395"/>
    <w:rsid w:val="00ED470D"/>
    <w:rsid w:val="00ED4C44"/>
    <w:rsid w:val="00ED56AB"/>
    <w:rsid w:val="00ED570F"/>
    <w:rsid w:val="00ED5A00"/>
    <w:rsid w:val="00ED5A9F"/>
    <w:rsid w:val="00ED5F69"/>
    <w:rsid w:val="00ED5F96"/>
    <w:rsid w:val="00ED7118"/>
    <w:rsid w:val="00ED750A"/>
    <w:rsid w:val="00ED7EBA"/>
    <w:rsid w:val="00EE001B"/>
    <w:rsid w:val="00EE00E5"/>
    <w:rsid w:val="00EE0A81"/>
    <w:rsid w:val="00EE0CD0"/>
    <w:rsid w:val="00EE17DF"/>
    <w:rsid w:val="00EE180D"/>
    <w:rsid w:val="00EE181D"/>
    <w:rsid w:val="00EE198F"/>
    <w:rsid w:val="00EE23B2"/>
    <w:rsid w:val="00EE23B6"/>
    <w:rsid w:val="00EE24F1"/>
    <w:rsid w:val="00EE2776"/>
    <w:rsid w:val="00EE2833"/>
    <w:rsid w:val="00EE3064"/>
    <w:rsid w:val="00EE3166"/>
    <w:rsid w:val="00EE3CEB"/>
    <w:rsid w:val="00EE3FDB"/>
    <w:rsid w:val="00EE4309"/>
    <w:rsid w:val="00EE43E1"/>
    <w:rsid w:val="00EE4689"/>
    <w:rsid w:val="00EE46BA"/>
    <w:rsid w:val="00EE49AB"/>
    <w:rsid w:val="00EE4B4D"/>
    <w:rsid w:val="00EE510B"/>
    <w:rsid w:val="00EE5645"/>
    <w:rsid w:val="00EE5647"/>
    <w:rsid w:val="00EE6448"/>
    <w:rsid w:val="00EE6A4D"/>
    <w:rsid w:val="00EE783B"/>
    <w:rsid w:val="00EE7BF9"/>
    <w:rsid w:val="00EE7F4B"/>
    <w:rsid w:val="00EF0DBF"/>
    <w:rsid w:val="00EF0F85"/>
    <w:rsid w:val="00EF2299"/>
    <w:rsid w:val="00EF28A8"/>
    <w:rsid w:val="00EF2DB2"/>
    <w:rsid w:val="00EF30A4"/>
    <w:rsid w:val="00EF3245"/>
    <w:rsid w:val="00EF397E"/>
    <w:rsid w:val="00EF3ED7"/>
    <w:rsid w:val="00EF42DA"/>
    <w:rsid w:val="00EF4534"/>
    <w:rsid w:val="00EF4608"/>
    <w:rsid w:val="00EF47FE"/>
    <w:rsid w:val="00EF48A8"/>
    <w:rsid w:val="00EF4D0E"/>
    <w:rsid w:val="00EF4FCC"/>
    <w:rsid w:val="00EF5493"/>
    <w:rsid w:val="00EF5935"/>
    <w:rsid w:val="00EF5942"/>
    <w:rsid w:val="00EF5AA5"/>
    <w:rsid w:val="00EF671B"/>
    <w:rsid w:val="00EF69CF"/>
    <w:rsid w:val="00EF6C45"/>
    <w:rsid w:val="00EF7A22"/>
    <w:rsid w:val="00F0018C"/>
    <w:rsid w:val="00F00A11"/>
    <w:rsid w:val="00F00B24"/>
    <w:rsid w:val="00F00E31"/>
    <w:rsid w:val="00F010B0"/>
    <w:rsid w:val="00F01145"/>
    <w:rsid w:val="00F013C9"/>
    <w:rsid w:val="00F01863"/>
    <w:rsid w:val="00F02057"/>
    <w:rsid w:val="00F02485"/>
    <w:rsid w:val="00F02DCE"/>
    <w:rsid w:val="00F0303E"/>
    <w:rsid w:val="00F03314"/>
    <w:rsid w:val="00F03942"/>
    <w:rsid w:val="00F039EE"/>
    <w:rsid w:val="00F03C4D"/>
    <w:rsid w:val="00F03CE2"/>
    <w:rsid w:val="00F03EE2"/>
    <w:rsid w:val="00F04C2E"/>
    <w:rsid w:val="00F04E45"/>
    <w:rsid w:val="00F05375"/>
    <w:rsid w:val="00F05566"/>
    <w:rsid w:val="00F05801"/>
    <w:rsid w:val="00F06052"/>
    <w:rsid w:val="00F063AC"/>
    <w:rsid w:val="00F067FC"/>
    <w:rsid w:val="00F0684A"/>
    <w:rsid w:val="00F06929"/>
    <w:rsid w:val="00F069ED"/>
    <w:rsid w:val="00F06E06"/>
    <w:rsid w:val="00F06E4E"/>
    <w:rsid w:val="00F0706F"/>
    <w:rsid w:val="00F07F30"/>
    <w:rsid w:val="00F106CA"/>
    <w:rsid w:val="00F10BE9"/>
    <w:rsid w:val="00F112E6"/>
    <w:rsid w:val="00F113FE"/>
    <w:rsid w:val="00F115AE"/>
    <w:rsid w:val="00F11945"/>
    <w:rsid w:val="00F11AE3"/>
    <w:rsid w:val="00F12A28"/>
    <w:rsid w:val="00F12A7D"/>
    <w:rsid w:val="00F12C04"/>
    <w:rsid w:val="00F13097"/>
    <w:rsid w:val="00F1326D"/>
    <w:rsid w:val="00F136CA"/>
    <w:rsid w:val="00F1376E"/>
    <w:rsid w:val="00F143B0"/>
    <w:rsid w:val="00F14424"/>
    <w:rsid w:val="00F14725"/>
    <w:rsid w:val="00F149EC"/>
    <w:rsid w:val="00F14A0B"/>
    <w:rsid w:val="00F14CFF"/>
    <w:rsid w:val="00F1510B"/>
    <w:rsid w:val="00F1558A"/>
    <w:rsid w:val="00F15726"/>
    <w:rsid w:val="00F15A6D"/>
    <w:rsid w:val="00F15B53"/>
    <w:rsid w:val="00F15DCE"/>
    <w:rsid w:val="00F16A4B"/>
    <w:rsid w:val="00F16B26"/>
    <w:rsid w:val="00F16D32"/>
    <w:rsid w:val="00F16E3C"/>
    <w:rsid w:val="00F174C1"/>
    <w:rsid w:val="00F1770F"/>
    <w:rsid w:val="00F17B82"/>
    <w:rsid w:val="00F17E3A"/>
    <w:rsid w:val="00F20741"/>
    <w:rsid w:val="00F21063"/>
    <w:rsid w:val="00F2131C"/>
    <w:rsid w:val="00F2161C"/>
    <w:rsid w:val="00F22B75"/>
    <w:rsid w:val="00F22D01"/>
    <w:rsid w:val="00F22FD6"/>
    <w:rsid w:val="00F2312E"/>
    <w:rsid w:val="00F23808"/>
    <w:rsid w:val="00F2447A"/>
    <w:rsid w:val="00F24654"/>
    <w:rsid w:val="00F252CD"/>
    <w:rsid w:val="00F25DFF"/>
    <w:rsid w:val="00F25FD2"/>
    <w:rsid w:val="00F261E4"/>
    <w:rsid w:val="00F26255"/>
    <w:rsid w:val="00F263B7"/>
    <w:rsid w:val="00F26E74"/>
    <w:rsid w:val="00F275ED"/>
    <w:rsid w:val="00F27EB9"/>
    <w:rsid w:val="00F27F3E"/>
    <w:rsid w:val="00F30726"/>
    <w:rsid w:val="00F30CAF"/>
    <w:rsid w:val="00F31165"/>
    <w:rsid w:val="00F31B01"/>
    <w:rsid w:val="00F3243A"/>
    <w:rsid w:val="00F32B38"/>
    <w:rsid w:val="00F3386A"/>
    <w:rsid w:val="00F33A38"/>
    <w:rsid w:val="00F33A3F"/>
    <w:rsid w:val="00F34AF1"/>
    <w:rsid w:val="00F3548E"/>
    <w:rsid w:val="00F35525"/>
    <w:rsid w:val="00F35831"/>
    <w:rsid w:val="00F35AB7"/>
    <w:rsid w:val="00F3627E"/>
    <w:rsid w:val="00F3671A"/>
    <w:rsid w:val="00F36A3E"/>
    <w:rsid w:val="00F36F29"/>
    <w:rsid w:val="00F3709A"/>
    <w:rsid w:val="00F379E1"/>
    <w:rsid w:val="00F407D8"/>
    <w:rsid w:val="00F408F8"/>
    <w:rsid w:val="00F4098B"/>
    <w:rsid w:val="00F40A8C"/>
    <w:rsid w:val="00F40E30"/>
    <w:rsid w:val="00F40F49"/>
    <w:rsid w:val="00F4105A"/>
    <w:rsid w:val="00F41DA5"/>
    <w:rsid w:val="00F41EDE"/>
    <w:rsid w:val="00F42149"/>
    <w:rsid w:val="00F42175"/>
    <w:rsid w:val="00F42468"/>
    <w:rsid w:val="00F426AF"/>
    <w:rsid w:val="00F42BD6"/>
    <w:rsid w:val="00F42E8D"/>
    <w:rsid w:val="00F43753"/>
    <w:rsid w:val="00F437C8"/>
    <w:rsid w:val="00F43A5F"/>
    <w:rsid w:val="00F43B6B"/>
    <w:rsid w:val="00F440CE"/>
    <w:rsid w:val="00F44C17"/>
    <w:rsid w:val="00F44DBD"/>
    <w:rsid w:val="00F45365"/>
    <w:rsid w:val="00F45916"/>
    <w:rsid w:val="00F45D84"/>
    <w:rsid w:val="00F4621A"/>
    <w:rsid w:val="00F475ED"/>
    <w:rsid w:val="00F47E23"/>
    <w:rsid w:val="00F50123"/>
    <w:rsid w:val="00F502CE"/>
    <w:rsid w:val="00F507E0"/>
    <w:rsid w:val="00F50984"/>
    <w:rsid w:val="00F51581"/>
    <w:rsid w:val="00F518F2"/>
    <w:rsid w:val="00F51C58"/>
    <w:rsid w:val="00F51C9B"/>
    <w:rsid w:val="00F521A2"/>
    <w:rsid w:val="00F52B0A"/>
    <w:rsid w:val="00F5311E"/>
    <w:rsid w:val="00F53157"/>
    <w:rsid w:val="00F5340E"/>
    <w:rsid w:val="00F5344B"/>
    <w:rsid w:val="00F538ED"/>
    <w:rsid w:val="00F53D66"/>
    <w:rsid w:val="00F54A69"/>
    <w:rsid w:val="00F54DD0"/>
    <w:rsid w:val="00F5503A"/>
    <w:rsid w:val="00F55199"/>
    <w:rsid w:val="00F553A3"/>
    <w:rsid w:val="00F554A8"/>
    <w:rsid w:val="00F55541"/>
    <w:rsid w:val="00F558E7"/>
    <w:rsid w:val="00F564A0"/>
    <w:rsid w:val="00F57358"/>
    <w:rsid w:val="00F5742B"/>
    <w:rsid w:val="00F57835"/>
    <w:rsid w:val="00F57859"/>
    <w:rsid w:val="00F57C2A"/>
    <w:rsid w:val="00F602B7"/>
    <w:rsid w:val="00F605A9"/>
    <w:rsid w:val="00F60C0F"/>
    <w:rsid w:val="00F61CB9"/>
    <w:rsid w:val="00F6231F"/>
    <w:rsid w:val="00F62966"/>
    <w:rsid w:val="00F62A1F"/>
    <w:rsid w:val="00F62DC5"/>
    <w:rsid w:val="00F62DFC"/>
    <w:rsid w:val="00F6316D"/>
    <w:rsid w:val="00F63335"/>
    <w:rsid w:val="00F63643"/>
    <w:rsid w:val="00F63ADA"/>
    <w:rsid w:val="00F63D8B"/>
    <w:rsid w:val="00F63DBB"/>
    <w:rsid w:val="00F646F3"/>
    <w:rsid w:val="00F64F3F"/>
    <w:rsid w:val="00F65156"/>
    <w:rsid w:val="00F652CB"/>
    <w:rsid w:val="00F661C4"/>
    <w:rsid w:val="00F670AA"/>
    <w:rsid w:val="00F6763B"/>
    <w:rsid w:val="00F67934"/>
    <w:rsid w:val="00F67CA0"/>
    <w:rsid w:val="00F67E5A"/>
    <w:rsid w:val="00F70890"/>
    <w:rsid w:val="00F70947"/>
    <w:rsid w:val="00F70A40"/>
    <w:rsid w:val="00F713EA"/>
    <w:rsid w:val="00F71473"/>
    <w:rsid w:val="00F71F38"/>
    <w:rsid w:val="00F73DAC"/>
    <w:rsid w:val="00F73DB6"/>
    <w:rsid w:val="00F73EC2"/>
    <w:rsid w:val="00F73F4C"/>
    <w:rsid w:val="00F73FEC"/>
    <w:rsid w:val="00F746F4"/>
    <w:rsid w:val="00F74CB9"/>
    <w:rsid w:val="00F7588F"/>
    <w:rsid w:val="00F76191"/>
    <w:rsid w:val="00F76657"/>
    <w:rsid w:val="00F76B34"/>
    <w:rsid w:val="00F76E49"/>
    <w:rsid w:val="00F77100"/>
    <w:rsid w:val="00F77297"/>
    <w:rsid w:val="00F777A3"/>
    <w:rsid w:val="00F77B9F"/>
    <w:rsid w:val="00F77BE5"/>
    <w:rsid w:val="00F80B5D"/>
    <w:rsid w:val="00F80E30"/>
    <w:rsid w:val="00F80F45"/>
    <w:rsid w:val="00F81049"/>
    <w:rsid w:val="00F820BD"/>
    <w:rsid w:val="00F82239"/>
    <w:rsid w:val="00F82A84"/>
    <w:rsid w:val="00F82C4E"/>
    <w:rsid w:val="00F83377"/>
    <w:rsid w:val="00F8339A"/>
    <w:rsid w:val="00F83643"/>
    <w:rsid w:val="00F83CA5"/>
    <w:rsid w:val="00F83F15"/>
    <w:rsid w:val="00F841AD"/>
    <w:rsid w:val="00F84260"/>
    <w:rsid w:val="00F8430B"/>
    <w:rsid w:val="00F84DE2"/>
    <w:rsid w:val="00F8518B"/>
    <w:rsid w:val="00F8590A"/>
    <w:rsid w:val="00F85F18"/>
    <w:rsid w:val="00F86A07"/>
    <w:rsid w:val="00F86DF2"/>
    <w:rsid w:val="00F87AE3"/>
    <w:rsid w:val="00F87C7D"/>
    <w:rsid w:val="00F90194"/>
    <w:rsid w:val="00F90DCE"/>
    <w:rsid w:val="00F90F6F"/>
    <w:rsid w:val="00F912F9"/>
    <w:rsid w:val="00F9194C"/>
    <w:rsid w:val="00F91AFD"/>
    <w:rsid w:val="00F91BD2"/>
    <w:rsid w:val="00F91DE5"/>
    <w:rsid w:val="00F91FE8"/>
    <w:rsid w:val="00F92096"/>
    <w:rsid w:val="00F927DB"/>
    <w:rsid w:val="00F92820"/>
    <w:rsid w:val="00F92AEB"/>
    <w:rsid w:val="00F92D6E"/>
    <w:rsid w:val="00F93DDD"/>
    <w:rsid w:val="00F93F19"/>
    <w:rsid w:val="00F93F5A"/>
    <w:rsid w:val="00F94989"/>
    <w:rsid w:val="00F94A1B"/>
    <w:rsid w:val="00F94C7B"/>
    <w:rsid w:val="00F94FD2"/>
    <w:rsid w:val="00F954A8"/>
    <w:rsid w:val="00F9587F"/>
    <w:rsid w:val="00F958F1"/>
    <w:rsid w:val="00F95C43"/>
    <w:rsid w:val="00F95CE0"/>
    <w:rsid w:val="00F95DCF"/>
    <w:rsid w:val="00F95E94"/>
    <w:rsid w:val="00F96038"/>
    <w:rsid w:val="00F96B64"/>
    <w:rsid w:val="00F96C11"/>
    <w:rsid w:val="00F96D7F"/>
    <w:rsid w:val="00F96E2B"/>
    <w:rsid w:val="00F96E6D"/>
    <w:rsid w:val="00FA00FC"/>
    <w:rsid w:val="00FA0376"/>
    <w:rsid w:val="00FA06DB"/>
    <w:rsid w:val="00FA0828"/>
    <w:rsid w:val="00FA091B"/>
    <w:rsid w:val="00FA0B43"/>
    <w:rsid w:val="00FA0D04"/>
    <w:rsid w:val="00FA0F19"/>
    <w:rsid w:val="00FA11E9"/>
    <w:rsid w:val="00FA1BDE"/>
    <w:rsid w:val="00FA1FDD"/>
    <w:rsid w:val="00FA21E8"/>
    <w:rsid w:val="00FA2520"/>
    <w:rsid w:val="00FA2E59"/>
    <w:rsid w:val="00FA3046"/>
    <w:rsid w:val="00FA30A7"/>
    <w:rsid w:val="00FA3270"/>
    <w:rsid w:val="00FA334A"/>
    <w:rsid w:val="00FA42F8"/>
    <w:rsid w:val="00FA548C"/>
    <w:rsid w:val="00FA5925"/>
    <w:rsid w:val="00FA645D"/>
    <w:rsid w:val="00FA7D93"/>
    <w:rsid w:val="00FA7E2A"/>
    <w:rsid w:val="00FB0C20"/>
    <w:rsid w:val="00FB0E46"/>
    <w:rsid w:val="00FB135B"/>
    <w:rsid w:val="00FB20A8"/>
    <w:rsid w:val="00FB21FD"/>
    <w:rsid w:val="00FB2343"/>
    <w:rsid w:val="00FB23DC"/>
    <w:rsid w:val="00FB2D00"/>
    <w:rsid w:val="00FB3175"/>
    <w:rsid w:val="00FB328A"/>
    <w:rsid w:val="00FB32D6"/>
    <w:rsid w:val="00FB36BB"/>
    <w:rsid w:val="00FB39F2"/>
    <w:rsid w:val="00FB4DD1"/>
    <w:rsid w:val="00FB5405"/>
    <w:rsid w:val="00FB5C01"/>
    <w:rsid w:val="00FB5C4B"/>
    <w:rsid w:val="00FB66D1"/>
    <w:rsid w:val="00FB69DD"/>
    <w:rsid w:val="00FB7145"/>
    <w:rsid w:val="00FB741C"/>
    <w:rsid w:val="00FB7820"/>
    <w:rsid w:val="00FB7D08"/>
    <w:rsid w:val="00FB7DE3"/>
    <w:rsid w:val="00FB7E2D"/>
    <w:rsid w:val="00FC002D"/>
    <w:rsid w:val="00FC038A"/>
    <w:rsid w:val="00FC05E9"/>
    <w:rsid w:val="00FC0F5A"/>
    <w:rsid w:val="00FC0FAB"/>
    <w:rsid w:val="00FC14F6"/>
    <w:rsid w:val="00FC15EA"/>
    <w:rsid w:val="00FC166F"/>
    <w:rsid w:val="00FC1A54"/>
    <w:rsid w:val="00FC1D49"/>
    <w:rsid w:val="00FC29D0"/>
    <w:rsid w:val="00FC2B50"/>
    <w:rsid w:val="00FC309A"/>
    <w:rsid w:val="00FC3788"/>
    <w:rsid w:val="00FC38EA"/>
    <w:rsid w:val="00FC41DA"/>
    <w:rsid w:val="00FC454F"/>
    <w:rsid w:val="00FC4B87"/>
    <w:rsid w:val="00FC4DD2"/>
    <w:rsid w:val="00FC530E"/>
    <w:rsid w:val="00FC5728"/>
    <w:rsid w:val="00FC5A04"/>
    <w:rsid w:val="00FC5DA0"/>
    <w:rsid w:val="00FC6392"/>
    <w:rsid w:val="00FC6756"/>
    <w:rsid w:val="00FC6862"/>
    <w:rsid w:val="00FC6A30"/>
    <w:rsid w:val="00FC7216"/>
    <w:rsid w:val="00FC7280"/>
    <w:rsid w:val="00FC72E8"/>
    <w:rsid w:val="00FD01BF"/>
    <w:rsid w:val="00FD0BB4"/>
    <w:rsid w:val="00FD0CE3"/>
    <w:rsid w:val="00FD11F1"/>
    <w:rsid w:val="00FD1DA5"/>
    <w:rsid w:val="00FD1DBC"/>
    <w:rsid w:val="00FD2539"/>
    <w:rsid w:val="00FD26A8"/>
    <w:rsid w:val="00FD2B7B"/>
    <w:rsid w:val="00FD2C69"/>
    <w:rsid w:val="00FD2C6B"/>
    <w:rsid w:val="00FD2FF2"/>
    <w:rsid w:val="00FD35BE"/>
    <w:rsid w:val="00FD36D1"/>
    <w:rsid w:val="00FD3A8D"/>
    <w:rsid w:val="00FD3B4D"/>
    <w:rsid w:val="00FD3FDF"/>
    <w:rsid w:val="00FD45CF"/>
    <w:rsid w:val="00FD49F9"/>
    <w:rsid w:val="00FD4EAA"/>
    <w:rsid w:val="00FD4F12"/>
    <w:rsid w:val="00FD5880"/>
    <w:rsid w:val="00FD61ED"/>
    <w:rsid w:val="00FD668F"/>
    <w:rsid w:val="00FD673D"/>
    <w:rsid w:val="00FD685F"/>
    <w:rsid w:val="00FD6A8A"/>
    <w:rsid w:val="00FD6F10"/>
    <w:rsid w:val="00FD79C3"/>
    <w:rsid w:val="00FD7B7D"/>
    <w:rsid w:val="00FE00AE"/>
    <w:rsid w:val="00FE0552"/>
    <w:rsid w:val="00FE0843"/>
    <w:rsid w:val="00FE0A95"/>
    <w:rsid w:val="00FE0CA7"/>
    <w:rsid w:val="00FE0D11"/>
    <w:rsid w:val="00FE1096"/>
    <w:rsid w:val="00FE1700"/>
    <w:rsid w:val="00FE1B45"/>
    <w:rsid w:val="00FE1DAF"/>
    <w:rsid w:val="00FE1DB2"/>
    <w:rsid w:val="00FE20CD"/>
    <w:rsid w:val="00FE2B50"/>
    <w:rsid w:val="00FE3649"/>
    <w:rsid w:val="00FE3899"/>
    <w:rsid w:val="00FE3D94"/>
    <w:rsid w:val="00FE3FA6"/>
    <w:rsid w:val="00FE4420"/>
    <w:rsid w:val="00FE4D17"/>
    <w:rsid w:val="00FE4FAC"/>
    <w:rsid w:val="00FE5098"/>
    <w:rsid w:val="00FE55F5"/>
    <w:rsid w:val="00FE5E16"/>
    <w:rsid w:val="00FE5F39"/>
    <w:rsid w:val="00FE6051"/>
    <w:rsid w:val="00FE69BA"/>
    <w:rsid w:val="00FE6C00"/>
    <w:rsid w:val="00FE6CC8"/>
    <w:rsid w:val="00FE7616"/>
    <w:rsid w:val="00FE7B58"/>
    <w:rsid w:val="00FF0256"/>
    <w:rsid w:val="00FF2042"/>
    <w:rsid w:val="00FF229A"/>
    <w:rsid w:val="00FF2D38"/>
    <w:rsid w:val="00FF2E63"/>
    <w:rsid w:val="00FF34FD"/>
    <w:rsid w:val="00FF38B5"/>
    <w:rsid w:val="00FF394A"/>
    <w:rsid w:val="00FF458E"/>
    <w:rsid w:val="00FF4804"/>
    <w:rsid w:val="00FF52BB"/>
    <w:rsid w:val="00FF593F"/>
    <w:rsid w:val="00FF612E"/>
    <w:rsid w:val="00FF6887"/>
    <w:rsid w:val="00FF6BEA"/>
    <w:rsid w:val="00FF6C50"/>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E061F"/>
  <w15:chartTrackingRefBased/>
  <w15:docId w15:val="{80614720-F8BD-44FD-9134-CFAA49E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6F"/>
    <w:rPr>
      <w:rFonts w:ascii="Times New Roman" w:hAnsi="Times New Roman" w:cs="Times New Roman"/>
      <w:sz w:val="28"/>
      <w:szCs w:val="28"/>
    </w:rPr>
  </w:style>
  <w:style w:type="paragraph" w:styleId="Heading1">
    <w:name w:val="heading 1"/>
    <w:basedOn w:val="Normal"/>
    <w:next w:val="Normal"/>
    <w:link w:val="Heading1Char"/>
    <w:uiPriority w:val="9"/>
    <w:qFormat/>
    <w:rsid w:val="00005E7F"/>
    <w:pPr>
      <w:keepNext/>
      <w:keepLines/>
      <w:spacing w:before="480"/>
      <w:outlineLvl w:val="0"/>
    </w:pPr>
    <w:rPr>
      <w:rFonts w:ascii="Cambria" w:hAnsi="Cambria"/>
      <w:b/>
      <w:color w:val="365F91"/>
      <w:szCs w:val="20"/>
    </w:rPr>
  </w:style>
  <w:style w:type="paragraph" w:styleId="Heading2">
    <w:name w:val="heading 2"/>
    <w:basedOn w:val="Normal"/>
    <w:next w:val="Normal"/>
    <w:link w:val="Heading2Char"/>
    <w:uiPriority w:val="9"/>
    <w:qFormat/>
    <w:rsid w:val="00BB656F"/>
    <w:pPr>
      <w:keepNext/>
      <w:jc w:val="center"/>
      <w:outlineLvl w:val="1"/>
    </w:pPr>
    <w:rPr>
      <w:rFonts w:ascii=".VnTimeH" w:hAnsi=".VnTimeH"/>
      <w:b/>
      <w:sz w:val="24"/>
      <w:szCs w:val="20"/>
    </w:rPr>
  </w:style>
  <w:style w:type="paragraph" w:styleId="Heading3">
    <w:name w:val="heading 3"/>
    <w:basedOn w:val="Normal"/>
    <w:next w:val="Normal"/>
    <w:link w:val="Heading3Char"/>
    <w:uiPriority w:val="9"/>
    <w:qFormat/>
    <w:rsid w:val="00D0211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BB656F"/>
    <w:pPr>
      <w:keepNext/>
      <w:jc w:val="center"/>
      <w:outlineLvl w:val="3"/>
    </w:pPr>
    <w:rPr>
      <w:rFonts w:ascii=".VnTimeH" w:hAnsi=".VnTimeH"/>
      <w:b/>
      <w:sz w:val="24"/>
      <w:szCs w:val="20"/>
    </w:rPr>
  </w:style>
  <w:style w:type="paragraph" w:styleId="Heading5">
    <w:name w:val="heading 5"/>
    <w:basedOn w:val="Normal"/>
    <w:next w:val="Normal"/>
    <w:link w:val="Heading5Char"/>
    <w:uiPriority w:val="9"/>
    <w:qFormat/>
    <w:rsid w:val="00BB656F"/>
    <w:pPr>
      <w:keepNext/>
      <w:spacing w:before="60" w:after="60" w:line="312" w:lineRule="auto"/>
      <w:ind w:firstLine="851"/>
      <w:jc w:val="both"/>
      <w:outlineLvl w:val="4"/>
    </w:pPr>
    <w:rPr>
      <w:rFonts w:ascii=".VnTimeH" w:hAnsi=".VnTimeH"/>
      <w:b/>
      <w:sz w:val="24"/>
      <w:szCs w:val="20"/>
    </w:rPr>
  </w:style>
  <w:style w:type="paragraph" w:styleId="Heading7">
    <w:name w:val="heading 7"/>
    <w:basedOn w:val="Normal"/>
    <w:next w:val="Normal"/>
    <w:link w:val="Heading7Char"/>
    <w:uiPriority w:val="9"/>
    <w:qFormat/>
    <w:rsid w:val="00BB656F"/>
    <w:pPr>
      <w:keepNext/>
      <w:spacing w:before="60" w:after="60" w:line="288" w:lineRule="auto"/>
      <w:ind w:firstLine="851"/>
      <w:jc w:val="both"/>
      <w:outlineLvl w:val="6"/>
    </w:pPr>
    <w:rPr>
      <w:rFonts w:ascii=".VnTime" w:hAnsi=".VnTime"/>
      <w:b/>
      <w:color w:val="339966"/>
      <w:sz w:val="24"/>
      <w:szCs w:val="20"/>
    </w:rPr>
  </w:style>
  <w:style w:type="paragraph" w:styleId="Heading8">
    <w:name w:val="heading 8"/>
    <w:basedOn w:val="Normal"/>
    <w:next w:val="Normal"/>
    <w:link w:val="Heading8Char"/>
    <w:uiPriority w:val="9"/>
    <w:qFormat/>
    <w:rsid w:val="00BB656F"/>
    <w:pPr>
      <w:keepNext/>
      <w:jc w:val="center"/>
      <w:outlineLvl w:val="7"/>
    </w:pPr>
    <w:rPr>
      <w:sz w:val="24"/>
      <w:szCs w:val="20"/>
      <w:u w:val="single"/>
    </w:rPr>
  </w:style>
  <w:style w:type="paragraph" w:styleId="Heading9">
    <w:name w:val="heading 9"/>
    <w:basedOn w:val="Normal"/>
    <w:next w:val="Normal"/>
    <w:link w:val="Heading9Char"/>
    <w:uiPriority w:val="9"/>
    <w:qFormat/>
    <w:rsid w:val="00BB656F"/>
    <w:pPr>
      <w:keepNext/>
      <w:jc w:val="center"/>
      <w:outlineLvl w:val="8"/>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5E7F"/>
    <w:rPr>
      <w:rFonts w:ascii="Cambria" w:hAnsi="Cambria"/>
      <w:b/>
      <w:color w:val="365F91"/>
      <w:sz w:val="28"/>
    </w:rPr>
  </w:style>
  <w:style w:type="character" w:customStyle="1" w:styleId="Heading2Char">
    <w:name w:val="Heading 2 Char"/>
    <w:link w:val="Heading2"/>
    <w:uiPriority w:val="9"/>
    <w:locked/>
    <w:rsid w:val="00BB656F"/>
    <w:rPr>
      <w:rFonts w:ascii=".VnTimeH" w:hAnsi=".VnTimeH"/>
      <w:b/>
      <w:sz w:val="24"/>
    </w:rPr>
  </w:style>
  <w:style w:type="character" w:customStyle="1" w:styleId="Heading3Char">
    <w:name w:val="Heading 3 Char"/>
    <w:link w:val="Heading3"/>
    <w:uiPriority w:val="9"/>
    <w:semiHidden/>
    <w:locked/>
    <w:rsid w:val="00D02118"/>
    <w:rPr>
      <w:rFonts w:ascii="Cambria" w:hAnsi="Cambria"/>
      <w:b/>
      <w:color w:val="4F81BD"/>
      <w:sz w:val="28"/>
      <w:lang w:val="en-US" w:eastAsia="en-US"/>
    </w:rPr>
  </w:style>
  <w:style w:type="character" w:customStyle="1" w:styleId="Heading4Char">
    <w:name w:val="Heading 4 Char"/>
    <w:link w:val="Heading4"/>
    <w:uiPriority w:val="9"/>
    <w:locked/>
    <w:rsid w:val="00BB656F"/>
    <w:rPr>
      <w:rFonts w:ascii=".VnTimeH" w:hAnsi=".VnTimeH"/>
      <w:b/>
      <w:sz w:val="24"/>
    </w:rPr>
  </w:style>
  <w:style w:type="character" w:customStyle="1" w:styleId="Heading5Char">
    <w:name w:val="Heading 5 Char"/>
    <w:link w:val="Heading5"/>
    <w:uiPriority w:val="9"/>
    <w:locked/>
    <w:rsid w:val="00BB656F"/>
    <w:rPr>
      <w:rFonts w:ascii=".VnTimeH" w:hAnsi=".VnTimeH"/>
      <w:b/>
      <w:sz w:val="24"/>
    </w:rPr>
  </w:style>
  <w:style w:type="character" w:customStyle="1" w:styleId="Heading7Char">
    <w:name w:val="Heading 7 Char"/>
    <w:link w:val="Heading7"/>
    <w:uiPriority w:val="9"/>
    <w:locked/>
    <w:rsid w:val="00BB656F"/>
    <w:rPr>
      <w:rFonts w:ascii=".VnTime" w:hAnsi=".VnTime"/>
      <w:b/>
      <w:color w:val="339966"/>
      <w:sz w:val="24"/>
    </w:rPr>
  </w:style>
  <w:style w:type="character" w:customStyle="1" w:styleId="Heading8Char">
    <w:name w:val="Heading 8 Char"/>
    <w:link w:val="Heading8"/>
    <w:uiPriority w:val="9"/>
    <w:locked/>
    <w:rsid w:val="00BB656F"/>
    <w:rPr>
      <w:rFonts w:ascii="Times New Roman" w:hAnsi="Times New Roman"/>
      <w:sz w:val="24"/>
      <w:u w:val="single"/>
    </w:rPr>
  </w:style>
  <w:style w:type="character" w:customStyle="1" w:styleId="Heading9Char">
    <w:name w:val="Heading 9 Char"/>
    <w:link w:val="Heading9"/>
    <w:uiPriority w:val="9"/>
    <w:locked/>
    <w:rsid w:val="00BB656F"/>
    <w:rPr>
      <w:rFonts w:ascii="Times New Roman" w:hAnsi="Times New Roman"/>
      <w:b/>
      <w:sz w:val="24"/>
    </w:rPr>
  </w:style>
  <w:style w:type="paragraph" w:styleId="BodyTextIndent2">
    <w:name w:val="Body Text Indent 2"/>
    <w:basedOn w:val="Normal"/>
    <w:link w:val="BodyTextIndent2Char"/>
    <w:uiPriority w:val="99"/>
    <w:rsid w:val="00BB656F"/>
    <w:pPr>
      <w:spacing w:before="60" w:after="60" w:line="312" w:lineRule="auto"/>
      <w:ind w:firstLine="851"/>
      <w:jc w:val="both"/>
    </w:pPr>
    <w:rPr>
      <w:rFonts w:ascii=".VnTime" w:hAnsi=".VnTime"/>
      <w:sz w:val="24"/>
      <w:szCs w:val="20"/>
    </w:rPr>
  </w:style>
  <w:style w:type="character" w:customStyle="1" w:styleId="BodyTextIndent2Char">
    <w:name w:val="Body Text Indent 2 Char"/>
    <w:link w:val="BodyTextIndent2"/>
    <w:uiPriority w:val="99"/>
    <w:locked/>
    <w:rsid w:val="00BB656F"/>
    <w:rPr>
      <w:rFonts w:ascii=".VnTime" w:hAnsi=".VnTime"/>
      <w:sz w:val="24"/>
    </w:rPr>
  </w:style>
  <w:style w:type="paragraph" w:styleId="Footer">
    <w:name w:val="footer"/>
    <w:basedOn w:val="Normal"/>
    <w:link w:val="FooterChar"/>
    <w:uiPriority w:val="99"/>
    <w:rsid w:val="00BB656F"/>
    <w:pPr>
      <w:tabs>
        <w:tab w:val="center" w:pos="4320"/>
        <w:tab w:val="right" w:pos="8640"/>
      </w:tabs>
    </w:pPr>
    <w:rPr>
      <w:sz w:val="24"/>
      <w:szCs w:val="20"/>
    </w:rPr>
  </w:style>
  <w:style w:type="character" w:customStyle="1" w:styleId="FooterChar">
    <w:name w:val="Footer Char"/>
    <w:link w:val="Footer"/>
    <w:uiPriority w:val="99"/>
    <w:locked/>
    <w:rsid w:val="00BB656F"/>
    <w:rPr>
      <w:rFonts w:ascii="Times New Roman" w:hAnsi="Times New Roman"/>
      <w:sz w:val="24"/>
    </w:rPr>
  </w:style>
  <w:style w:type="character" w:styleId="PageNumber">
    <w:name w:val="page number"/>
    <w:basedOn w:val="DefaultParagraphFont"/>
    <w:uiPriority w:val="99"/>
    <w:rsid w:val="00BB656F"/>
  </w:style>
  <w:style w:type="paragraph" w:styleId="NormalWeb">
    <w:name w:val="Normal (Web)"/>
    <w:aliases w:val="webb,Char,Обычный (веб)1,Обычный (веб) Знак,Обычный (веб) Знак1,Обычный (веб) Знак Знак, Char, Char8,Char1,footnote text,Char8,Char Char Char Char Char Char Char Char Char Char Char,Char Char Char Char Char Char Char Char Char Char"/>
    <w:basedOn w:val="Normal"/>
    <w:link w:val="NormalWebChar"/>
    <w:qFormat/>
    <w:rsid w:val="00BB656F"/>
    <w:pPr>
      <w:spacing w:before="100" w:beforeAutospacing="1" w:after="100" w:afterAutospacing="1"/>
    </w:pPr>
    <w:rPr>
      <w:sz w:val="24"/>
      <w:szCs w:val="20"/>
      <w:lang w:val="x-none" w:eastAsia="x-none"/>
    </w:rPr>
  </w:style>
  <w:style w:type="character" w:customStyle="1" w:styleId="NormalWebChar">
    <w:name w:val="Normal (Web) Char"/>
    <w:aliases w:val="webb Char,Char Char,Обычный (веб)1 Char,Обычный (веб) Знак Char,Обычный (веб) Знак1 Char,Обычный (веб) Знак Знак Char, Char Char, Char8 Char,Char1 Char,footnote text Char,Char8 Char"/>
    <w:link w:val="NormalWeb"/>
    <w:locked/>
    <w:rsid w:val="00BB656F"/>
    <w:rPr>
      <w:rFonts w:ascii="Times New Roman" w:hAnsi="Times New Roman"/>
      <w:sz w:val="24"/>
    </w:rPr>
  </w:style>
  <w:style w:type="paragraph" w:styleId="FootnoteText">
    <w:name w:val="footnote text"/>
    <w:aliases w:val="Footnote Text Char1,Footnote Text Char Char Char Char Char Char1,Footnote Text Char Char Char Char Char Char Ch Char1,fn Char1,Footnotes Char1,Footnote ak Char1,Footnotes Char Char Char1,Footnotes Char Ch Char1,Geneva 9 Char1,f Char,fn,f,A"/>
    <w:basedOn w:val="Normal"/>
    <w:link w:val="FootnoteTextChar2"/>
    <w:qFormat/>
    <w:rsid w:val="0013175C"/>
    <w:rPr>
      <w:sz w:val="20"/>
      <w:szCs w:val="20"/>
      <w:lang w:val="x-none" w:eastAsia="x-none"/>
    </w:rPr>
  </w:style>
  <w:style w:type="character" w:customStyle="1" w:styleId="FootnoteTextChar">
    <w:name w:val="Footnote Text Char"/>
    <w:aliases w:val="Footnote Text Char1 Char,Footnote Text Char Char Char Char Char Char1 Char,Footnote Text Char Char Char Char Char Char Ch Char1 Char,fn Char1 Char,Footnotes Char1 Char,Footnote ak Char1 Char,Footnotes Char Char Char1 Char,f Char Char"/>
    <w:qFormat/>
    <w:rsid w:val="00EA22FF"/>
    <w:rPr>
      <w:rFonts w:ascii="Times New Roman" w:hAnsi="Times New Roman" w:cs="Times New Roman"/>
    </w:rPr>
  </w:style>
  <w:style w:type="character" w:customStyle="1" w:styleId="FootnoteTextChar3">
    <w:name w:val="Footnote Text Char3"/>
    <w:aliases w:val="Footnote Text Char Char Char Char Char Char,Footnote Text Char Char Char Char Char Char Ch Char,fn Char,Footnotes Char,Footnote ak Char,Footnotes Char Char Char,Footnotes Char Ch Char,Geneva 9 Char,Font: Geneva 9 Char,Boston 10 Char"/>
    <w:uiPriority w:val="99"/>
    <w:rPr>
      <w:rFonts w:ascii="Times New Roman" w:hAnsi="Times New Roman"/>
    </w:rPr>
  </w:style>
  <w:style w:type="character" w:customStyle="1" w:styleId="FootnoteTextChar2">
    <w:name w:val="Footnote Text Char2"/>
    <w:aliases w:val="Footnote Text Char1 Char2,Footnote Text Char Char Char Char Char Char1 Char2,Footnote Text Char Char Char Char Char Char Ch Char1 Char2,fn Char1 Char2,Footnotes Char1 Char2,Footnote ak Char1 Char2,Footnotes Char Char Char1 Char2"/>
    <w:link w:val="FootnoteText"/>
    <w:uiPriority w:val="99"/>
    <w:locked/>
    <w:rsid w:val="0013175C"/>
    <w:rPr>
      <w:rFonts w:ascii="Times New Roman" w:hAnsi="Times New Roman"/>
      <w:sz w:val="20"/>
    </w:rPr>
  </w:style>
  <w:style w:type="character" w:styleId="FootnoteReference">
    <w:name w:val="footnote reference"/>
    <w:aliases w:val="Footnote Char1 Char Char1 Char Char,Ref Char2 Char Char Char Char,de nota al pie Char2 Char Char Char Char,Footnote text Char1 Char Char Char Char,ftref Char1 Char Char1 Char Char,Footnote text + 13 pt Char1 Char Char Char Char,Footno"/>
    <w:link w:val="FootnoteChar1CharChar1Char"/>
    <w:qFormat/>
    <w:locked/>
    <w:rsid w:val="00C61F84"/>
    <w:rPr>
      <w:sz w:val="20"/>
      <w:vertAlign w:val="superscript"/>
    </w:rPr>
  </w:style>
  <w:style w:type="character" w:customStyle="1" w:styleId="cl-titlesche">
    <w:name w:val="cl-titlesche"/>
    <w:rsid w:val="0013175C"/>
  </w:style>
  <w:style w:type="character" w:customStyle="1" w:styleId="object-hover">
    <w:name w:val="object-hover"/>
    <w:rsid w:val="0013175C"/>
  </w:style>
  <w:style w:type="character" w:styleId="Emphasis">
    <w:name w:val="Emphasis"/>
    <w:uiPriority w:val="20"/>
    <w:qFormat/>
    <w:rsid w:val="00A64400"/>
    <w:rPr>
      <w:i/>
    </w:rPr>
  </w:style>
  <w:style w:type="character" w:styleId="Hyperlink">
    <w:name w:val="Hyperlink"/>
    <w:uiPriority w:val="99"/>
    <w:unhideWhenUsed/>
    <w:rsid w:val="00B704A2"/>
    <w:rPr>
      <w:color w:val="0000FF"/>
      <w:u w:val="single"/>
    </w:rPr>
  </w:style>
  <w:style w:type="paragraph" w:styleId="ListParagraph">
    <w:name w:val="List Paragraph"/>
    <w:basedOn w:val="Normal"/>
    <w:link w:val="ListParagraphChar"/>
    <w:uiPriority w:val="34"/>
    <w:qFormat/>
    <w:rsid w:val="003179BA"/>
    <w:pPr>
      <w:ind w:left="720"/>
      <w:contextualSpacing/>
    </w:pPr>
  </w:style>
  <w:style w:type="paragraph" w:customStyle="1" w:styleId="des">
    <w:name w:val="des"/>
    <w:basedOn w:val="Normal"/>
    <w:rsid w:val="0058162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51A9E"/>
    <w:rPr>
      <w:rFonts w:ascii="Tahoma" w:hAnsi="Tahoma"/>
      <w:sz w:val="16"/>
      <w:szCs w:val="20"/>
    </w:rPr>
  </w:style>
  <w:style w:type="character" w:customStyle="1" w:styleId="BalloonTextChar">
    <w:name w:val="Balloon Text Char"/>
    <w:link w:val="BalloonText"/>
    <w:uiPriority w:val="99"/>
    <w:semiHidden/>
    <w:locked/>
    <w:rsid w:val="00851A9E"/>
    <w:rPr>
      <w:rFonts w:ascii="Tahoma" w:hAnsi="Tahoma"/>
      <w:sz w:val="16"/>
    </w:rPr>
  </w:style>
  <w:style w:type="character" w:customStyle="1" w:styleId="anchorviewspan">
    <w:name w:val="anchor_view_span"/>
    <w:rsid w:val="001704A3"/>
  </w:style>
  <w:style w:type="character" w:customStyle="1" w:styleId="apple-converted-space">
    <w:name w:val="apple-converted-space"/>
    <w:rsid w:val="00876AE1"/>
  </w:style>
  <w:style w:type="character" w:customStyle="1" w:styleId="demuc4">
    <w:name w:val="demuc4"/>
    <w:qFormat/>
    <w:rsid w:val="00D1051A"/>
  </w:style>
  <w:style w:type="paragraph" w:customStyle="1" w:styleId="txt-head">
    <w:name w:val="txt-head"/>
    <w:basedOn w:val="Normal"/>
    <w:rsid w:val="001445B0"/>
    <w:pPr>
      <w:spacing w:before="100" w:beforeAutospacing="1" w:after="100" w:afterAutospacing="1"/>
    </w:pPr>
    <w:rPr>
      <w:sz w:val="24"/>
      <w:szCs w:val="24"/>
    </w:rPr>
  </w:style>
  <w:style w:type="paragraph" w:customStyle="1" w:styleId="CharCharChar">
    <w:name w:val="Char Char Char"/>
    <w:basedOn w:val="Normal"/>
    <w:next w:val="Normal"/>
    <w:autoRedefine/>
    <w:semiHidden/>
    <w:rsid w:val="00EF30A4"/>
    <w:pPr>
      <w:spacing w:before="120" w:after="120" w:line="312" w:lineRule="auto"/>
    </w:pPr>
  </w:style>
  <w:style w:type="paragraph" w:styleId="NoSpacing">
    <w:name w:val="No Spacing"/>
    <w:uiPriority w:val="1"/>
    <w:qFormat/>
    <w:rsid w:val="00D3589A"/>
    <w:rPr>
      <w:rFonts w:ascii="Times New Roman" w:hAnsi="Times New Roman" w:cs="Times New Roman"/>
      <w:b/>
      <w:sz w:val="28"/>
      <w:szCs w:val="28"/>
    </w:rPr>
  </w:style>
  <w:style w:type="character" w:styleId="Strong">
    <w:name w:val="Strong"/>
    <w:uiPriority w:val="22"/>
    <w:qFormat/>
    <w:rsid w:val="008A3014"/>
    <w:rPr>
      <w:b/>
    </w:rPr>
  </w:style>
  <w:style w:type="character" w:customStyle="1" w:styleId="object">
    <w:name w:val="object"/>
    <w:rsid w:val="000832F2"/>
  </w:style>
  <w:style w:type="character" w:customStyle="1" w:styleId="st">
    <w:name w:val="st"/>
    <w:rsid w:val="00F43B6B"/>
  </w:style>
  <w:style w:type="character" w:customStyle="1" w:styleId="fontstyle01">
    <w:name w:val="fontstyle01"/>
    <w:rsid w:val="00B2137B"/>
    <w:rPr>
      <w:rFonts w:ascii="Times New Roman" w:hAnsi="Times New Roman"/>
      <w:color w:val="000000"/>
      <w:sz w:val="28"/>
    </w:rPr>
  </w:style>
  <w:style w:type="paragraph" w:styleId="BodyText">
    <w:name w:val="Body Text"/>
    <w:basedOn w:val="Normal"/>
    <w:link w:val="BodyTextChar"/>
    <w:uiPriority w:val="99"/>
    <w:unhideWhenUsed/>
    <w:rsid w:val="00C84DC4"/>
    <w:pPr>
      <w:spacing w:after="120"/>
    </w:pPr>
    <w:rPr>
      <w:szCs w:val="20"/>
    </w:rPr>
  </w:style>
  <w:style w:type="character" w:customStyle="1" w:styleId="BodyTextChar">
    <w:name w:val="Body Text Char"/>
    <w:link w:val="BodyText"/>
    <w:uiPriority w:val="99"/>
    <w:locked/>
    <w:rsid w:val="00C84DC4"/>
    <w:rPr>
      <w:rFonts w:ascii="Times New Roman" w:hAnsi="Times New Roman"/>
      <w:sz w:val="28"/>
    </w:rPr>
  </w:style>
  <w:style w:type="paragraph" w:styleId="CommentText">
    <w:name w:val="annotation text"/>
    <w:basedOn w:val="Normal"/>
    <w:link w:val="CommentTextChar"/>
    <w:uiPriority w:val="99"/>
    <w:rsid w:val="002C3491"/>
    <w:pPr>
      <w:spacing w:line="312" w:lineRule="auto"/>
      <w:ind w:right="-57" w:firstLine="567"/>
      <w:jc w:val="both"/>
    </w:pPr>
    <w:rPr>
      <w:sz w:val="20"/>
      <w:szCs w:val="20"/>
      <w:lang w:val="vi-VN" w:eastAsia="vi-VN"/>
    </w:rPr>
  </w:style>
  <w:style w:type="character" w:customStyle="1" w:styleId="CommentTextChar">
    <w:name w:val="Comment Text Char"/>
    <w:link w:val="CommentText"/>
    <w:uiPriority w:val="99"/>
    <w:locked/>
    <w:rsid w:val="002C3491"/>
    <w:rPr>
      <w:rFonts w:ascii="Times New Roman" w:hAnsi="Times New Roman"/>
      <w:lang w:val="vi-VN" w:eastAsia="vi-VN"/>
    </w:rPr>
  </w:style>
  <w:style w:type="paragraph" w:styleId="EndnoteText">
    <w:name w:val="endnote text"/>
    <w:basedOn w:val="Normal"/>
    <w:link w:val="EndnoteTextChar"/>
    <w:uiPriority w:val="99"/>
    <w:semiHidden/>
    <w:unhideWhenUsed/>
    <w:rsid w:val="008573AA"/>
    <w:rPr>
      <w:sz w:val="20"/>
      <w:szCs w:val="20"/>
    </w:rPr>
  </w:style>
  <w:style w:type="character" w:customStyle="1" w:styleId="EndnoteTextChar">
    <w:name w:val="Endnote Text Char"/>
    <w:link w:val="EndnoteText"/>
    <w:uiPriority w:val="99"/>
    <w:semiHidden/>
    <w:locked/>
    <w:rsid w:val="008573AA"/>
    <w:rPr>
      <w:rFonts w:ascii="Times New Roman" w:hAnsi="Times New Roman"/>
    </w:rPr>
  </w:style>
  <w:style w:type="character" w:styleId="EndnoteReference">
    <w:name w:val="endnote reference"/>
    <w:uiPriority w:val="99"/>
    <w:semiHidden/>
    <w:unhideWhenUsed/>
    <w:rsid w:val="008573AA"/>
    <w:rPr>
      <w:vertAlign w:val="superscript"/>
    </w:rPr>
  </w:style>
  <w:style w:type="paragraph" w:styleId="Header">
    <w:name w:val="header"/>
    <w:basedOn w:val="Normal"/>
    <w:link w:val="HeaderChar"/>
    <w:uiPriority w:val="99"/>
    <w:unhideWhenUsed/>
    <w:rsid w:val="005F6FF9"/>
    <w:pPr>
      <w:tabs>
        <w:tab w:val="center" w:pos="4680"/>
        <w:tab w:val="right" w:pos="9360"/>
      </w:tabs>
    </w:pPr>
    <w:rPr>
      <w:szCs w:val="20"/>
    </w:rPr>
  </w:style>
  <w:style w:type="character" w:customStyle="1" w:styleId="HeaderChar">
    <w:name w:val="Header Char"/>
    <w:link w:val="Header"/>
    <w:uiPriority w:val="99"/>
    <w:locked/>
    <w:rsid w:val="005F6FF9"/>
    <w:rPr>
      <w:rFonts w:ascii="Times New Roman" w:hAnsi="Times New Roman"/>
      <w:sz w:val="28"/>
    </w:rPr>
  </w:style>
  <w:style w:type="paragraph" w:styleId="Subtitle">
    <w:name w:val="Subtitle"/>
    <w:aliases w:val="Intro"/>
    <w:basedOn w:val="Normal"/>
    <w:link w:val="SubtitleChar"/>
    <w:qFormat/>
    <w:rsid w:val="00475B34"/>
    <w:pPr>
      <w:jc w:val="center"/>
    </w:pPr>
    <w:rPr>
      <w:rFonts w:ascii=".VnTimeH" w:hAnsi=".VnTimeH"/>
      <w:b/>
      <w:szCs w:val="20"/>
    </w:rPr>
  </w:style>
  <w:style w:type="character" w:customStyle="1" w:styleId="SubtitleChar">
    <w:name w:val="Subtitle Char"/>
    <w:aliases w:val="Intro Char"/>
    <w:link w:val="Subtitle"/>
    <w:locked/>
    <w:rsid w:val="00475B34"/>
    <w:rPr>
      <w:rFonts w:ascii=".VnTimeH" w:hAnsi=".VnTimeH"/>
      <w:b/>
      <w:sz w:val="28"/>
    </w:rPr>
  </w:style>
  <w:style w:type="paragraph" w:customStyle="1" w:styleId="normal-p">
    <w:name w:val="normal-p"/>
    <w:basedOn w:val="Normal"/>
    <w:rsid w:val="00CD1E82"/>
    <w:pPr>
      <w:spacing w:before="100" w:beforeAutospacing="1" w:after="100" w:afterAutospacing="1"/>
    </w:pPr>
    <w:rPr>
      <w:sz w:val="24"/>
      <w:szCs w:val="24"/>
    </w:rPr>
  </w:style>
  <w:style w:type="character" w:customStyle="1" w:styleId="FootnoteTextChar21">
    <w:name w:val="Footnote Text Char21"/>
    <w:aliases w:val="Footnote Text Char1 Char1,Footnote Text Char Char Char Char Char Char1 Char1,Footnote Text Char Char Char Char Char Char Ch Char1 Char1,fn Char1 Char1,Footnotes Char1 Char1,Footnote ak Char1 Char1,Footnotes Char Char Char1 Char1"/>
    <w:uiPriority w:val="99"/>
    <w:locked/>
    <w:rsid w:val="00BC5F26"/>
    <w:rPr>
      <w:rFonts w:eastAsia="Times New Roman"/>
      <w:sz w:val="20"/>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link w:val="FootnoteReference"/>
    <w:uiPriority w:val="99"/>
    <w:qFormat/>
    <w:rsid w:val="00BC5F26"/>
    <w:pPr>
      <w:spacing w:after="160" w:line="240" w:lineRule="exact"/>
    </w:pPr>
    <w:rPr>
      <w:rFonts w:ascii="Calibri" w:hAnsi="Calibri"/>
      <w:sz w:val="20"/>
      <w:szCs w:val="20"/>
      <w:vertAlign w:val="superscript"/>
    </w:rPr>
  </w:style>
  <w:style w:type="paragraph" w:customStyle="1" w:styleId="CharCharCharChar">
    <w:name w:val="Char Char Char Char"/>
    <w:basedOn w:val="Normal"/>
    <w:next w:val="Normal"/>
    <w:autoRedefine/>
    <w:semiHidden/>
    <w:rsid w:val="004F6053"/>
    <w:pPr>
      <w:spacing w:before="120" w:after="120" w:line="312" w:lineRule="auto"/>
    </w:pPr>
    <w:rPr>
      <w:szCs w:val="22"/>
    </w:rPr>
  </w:style>
  <w:style w:type="character" w:customStyle="1" w:styleId="view">
    <w:name w:val="view"/>
    <w:rsid w:val="004A4DFB"/>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CC4079"/>
    <w:pPr>
      <w:spacing w:before="100" w:line="240" w:lineRule="exact"/>
    </w:pPr>
    <w:rPr>
      <w:rFonts w:ascii="Calibri" w:hAnsi="Calibri"/>
      <w:sz w:val="22"/>
      <w:szCs w:val="22"/>
      <w:vertAlign w:val="superscript"/>
    </w:rPr>
  </w:style>
  <w:style w:type="character" w:customStyle="1" w:styleId="normal-h1">
    <w:name w:val="normal-h1"/>
    <w:rsid w:val="008E50CE"/>
    <w:rPr>
      <w:rFonts w:ascii="Times New Roman" w:hAnsi="Times New Roman"/>
      <w:color w:val="0000FF"/>
      <w:sz w:val="24"/>
    </w:rPr>
  </w:style>
  <w:style w:type="character" w:customStyle="1" w:styleId="storyheadline">
    <w:name w:val="story_headline"/>
    <w:rsid w:val="00D21870"/>
  </w:style>
  <w:style w:type="paragraph" w:customStyle="1" w:styleId="p1">
    <w:name w:val="p1"/>
    <w:basedOn w:val="Normal"/>
    <w:rsid w:val="00C749E6"/>
    <w:pPr>
      <w:spacing w:before="100" w:beforeAutospacing="1" w:after="100" w:afterAutospacing="1"/>
    </w:pPr>
    <w:rPr>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uiPriority w:val="99"/>
    <w:qFormat/>
    <w:rsid w:val="00C87F08"/>
    <w:pPr>
      <w:spacing w:after="160" w:line="240" w:lineRule="exact"/>
    </w:pPr>
    <w:rPr>
      <w:rFonts w:ascii="Calibri" w:hAnsi="Calibri"/>
      <w:sz w:val="22"/>
      <w:szCs w:val="22"/>
      <w:vertAlign w:val="superscript"/>
    </w:rPr>
  </w:style>
  <w:style w:type="character" w:styleId="CommentReference">
    <w:name w:val="annotation reference"/>
    <w:uiPriority w:val="99"/>
    <w:semiHidden/>
    <w:unhideWhenUsed/>
    <w:rsid w:val="00113CD1"/>
    <w:rPr>
      <w:sz w:val="16"/>
    </w:rPr>
  </w:style>
  <w:style w:type="paragraph" w:styleId="CommentSubject">
    <w:name w:val="annotation subject"/>
    <w:basedOn w:val="CommentText"/>
    <w:next w:val="CommentText"/>
    <w:link w:val="CommentSubjectChar"/>
    <w:uiPriority w:val="99"/>
    <w:semiHidden/>
    <w:unhideWhenUsed/>
    <w:rsid w:val="00113CD1"/>
    <w:pPr>
      <w:spacing w:line="240" w:lineRule="auto"/>
      <w:ind w:right="0" w:firstLine="0"/>
      <w:jc w:val="left"/>
    </w:pPr>
    <w:rPr>
      <w:b/>
      <w:bCs/>
      <w:lang w:val="en-US" w:eastAsia="en-US"/>
    </w:rPr>
  </w:style>
  <w:style w:type="character" w:customStyle="1" w:styleId="CommentSubjectChar">
    <w:name w:val="Comment Subject Char"/>
    <w:link w:val="CommentSubject"/>
    <w:uiPriority w:val="99"/>
    <w:semiHidden/>
    <w:locked/>
    <w:rsid w:val="00113CD1"/>
    <w:rPr>
      <w:rFonts w:ascii="Times New Roman" w:hAnsi="Times New Roman"/>
      <w:b/>
      <w:lang w:val="en-US" w:eastAsia="en-US"/>
    </w:rPr>
  </w:style>
  <w:style w:type="character" w:customStyle="1" w:styleId="text">
    <w:name w:val="text"/>
    <w:rsid w:val="00DF5E69"/>
  </w:style>
  <w:style w:type="character" w:customStyle="1" w:styleId="Bodytext2">
    <w:name w:val="Body text (2)_"/>
    <w:link w:val="Bodytext20"/>
    <w:locked/>
    <w:rsid w:val="00C11E1D"/>
    <w:rPr>
      <w:rFonts w:ascii="Times New Roman" w:hAnsi="Times New Roman"/>
      <w:sz w:val="26"/>
    </w:rPr>
  </w:style>
  <w:style w:type="paragraph" w:customStyle="1" w:styleId="Bodytext20">
    <w:name w:val="Body text (2)"/>
    <w:basedOn w:val="Normal"/>
    <w:link w:val="Bodytext2"/>
    <w:rsid w:val="00C11E1D"/>
    <w:pPr>
      <w:widowControl w:val="0"/>
      <w:spacing w:after="100" w:line="288" w:lineRule="auto"/>
      <w:ind w:left="580" w:hanging="300"/>
    </w:pPr>
    <w:rPr>
      <w:sz w:val="26"/>
      <w:szCs w:val="20"/>
      <w:lang w:val="x-none" w:eastAsia="x-none"/>
    </w:rPr>
  </w:style>
  <w:style w:type="character" w:customStyle="1" w:styleId="card-send-timesendtime">
    <w:name w:val="card-send-time__sendtime"/>
    <w:rsid w:val="00524259"/>
  </w:style>
  <w:style w:type="character" w:customStyle="1" w:styleId="markedcontent">
    <w:name w:val="markedcontent"/>
    <w:rsid w:val="007D42BD"/>
  </w:style>
  <w:style w:type="paragraph" w:customStyle="1" w:styleId="CharCharCharChar1">
    <w:name w:val="Char Char Char Char1"/>
    <w:basedOn w:val="Normal"/>
    <w:next w:val="Normal"/>
    <w:autoRedefine/>
    <w:semiHidden/>
    <w:rsid w:val="00305BDE"/>
    <w:pPr>
      <w:spacing w:before="120" w:after="120" w:line="312" w:lineRule="auto"/>
    </w:pPr>
    <w:rPr>
      <w:szCs w:val="22"/>
    </w:rPr>
  </w:style>
  <w:style w:type="paragraph" w:customStyle="1" w:styleId="text-change-size">
    <w:name w:val="text-change-size"/>
    <w:basedOn w:val="Normal"/>
    <w:rsid w:val="007B3829"/>
    <w:pPr>
      <w:spacing w:before="100" w:beforeAutospacing="1" w:after="100" w:afterAutospacing="1"/>
    </w:pPr>
    <w:rPr>
      <w:sz w:val="24"/>
      <w:szCs w:val="24"/>
    </w:rPr>
  </w:style>
  <w:style w:type="paragraph" w:customStyle="1" w:styleId="intromoj">
    <w:name w:val="intro_moj"/>
    <w:basedOn w:val="Normal"/>
    <w:rsid w:val="00A5218B"/>
    <w:pPr>
      <w:spacing w:before="100" w:beforeAutospacing="1" w:after="100" w:afterAutospacing="1"/>
    </w:pPr>
    <w:rPr>
      <w:rFonts w:eastAsia="MS Mincho"/>
      <w:sz w:val="24"/>
      <w:szCs w:val="24"/>
    </w:rPr>
  </w:style>
  <w:style w:type="paragraph" w:styleId="Revision">
    <w:name w:val="Revision"/>
    <w:hidden/>
    <w:uiPriority w:val="99"/>
    <w:semiHidden/>
    <w:rsid w:val="008B4206"/>
    <w:rPr>
      <w:rFonts w:ascii="Times New Roman" w:hAnsi="Times New Roman" w:cs="Times New Roman"/>
      <w:sz w:val="28"/>
      <w:szCs w:val="28"/>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qFormat/>
    <w:rsid w:val="00ED7EBA"/>
    <w:pPr>
      <w:spacing w:after="160" w:line="240" w:lineRule="exact"/>
    </w:pPr>
    <w:rPr>
      <w:sz w:val="20"/>
      <w:szCs w:val="20"/>
      <w:vertAlign w:val="superscript"/>
    </w:rPr>
  </w:style>
  <w:style w:type="character" w:customStyle="1" w:styleId="FootnoteTextCharCharCharCharCharChar2">
    <w:name w:val="Footnote Text Char Char Char Char Char Char2"/>
    <w:aliases w:val="Footnote Text Char Char Char Char Char Char Ch Char2,fn Char2,Footnotes Char2,Footnote ak Char2,Footnotes Char Char Char2,Footnotes Char Ch Char2,Geneva 9 Char2,Font: Geneva 9 Char2,Boston 10 Char1,f Char1"/>
    <w:locked/>
    <w:rsid w:val="00C61F0A"/>
    <w:rPr>
      <w:rFonts w:cs="Times New Roman"/>
    </w:rPr>
  </w:style>
  <w:style w:type="character" w:customStyle="1" w:styleId="IntroCharChar">
    <w:name w:val="Intro Char Char"/>
    <w:rsid w:val="000D791A"/>
    <w:rPr>
      <w:rFonts w:eastAsia="Calibri" w:cs="Calibri"/>
      <w:sz w:val="40"/>
      <w:szCs w:val="32"/>
      <w:lang w:val="vi-VN"/>
    </w:rPr>
  </w:style>
  <w:style w:type="paragraph" w:customStyle="1" w:styleId="FootnoteChar1">
    <w:name w:val="Footnote Char1"/>
    <w:aliases w:val="Ref Char2,de nota al pie Char2,Footnote text Char1,ftref Char1,Footnote text + 13 pt Char1,Footnote Text1 Char1,BearingPoint Char1,16 Point Char1,Superscript 6 Point Char1,fr Char1,Footnote + Arial Char1,10 pt Char1,4_"/>
    <w:basedOn w:val="Normal"/>
    <w:uiPriority w:val="99"/>
    <w:qFormat/>
    <w:rsid w:val="00CF03F3"/>
    <w:pPr>
      <w:spacing w:after="160" w:line="240" w:lineRule="exact"/>
    </w:pPr>
    <w:rPr>
      <w:sz w:val="20"/>
      <w:szCs w:val="20"/>
      <w:vertAlign w:val="superscript"/>
    </w:rPr>
  </w:style>
  <w:style w:type="paragraph" w:customStyle="1" w:styleId="FootnoteChar1Char">
    <w:name w:val="Footnote Char1 Char"/>
    <w:aliases w:val="Ref Char2 Char,de nota al pie Char2 Char,Footnote text Char1 Char,ftref Char1 Char,Footnote text + 13 pt Char1 Char,Footnote Text1 Char1 Char,BearingPoint Char1 Char,16 Point Char1 Char,Superscript 6 Point Char1 Ch,Footnote Char1 Cha"/>
    <w:basedOn w:val="Normal"/>
    <w:uiPriority w:val="99"/>
    <w:qFormat/>
    <w:rsid w:val="00FE1DAF"/>
    <w:pPr>
      <w:spacing w:after="160" w:line="240" w:lineRule="exact"/>
    </w:pPr>
    <w:rPr>
      <w:rFonts w:ascii="Calibri" w:eastAsia="Calibri" w:hAnsi="Calibri"/>
      <w:sz w:val="20"/>
      <w:szCs w:val="22"/>
      <w:vertAlign w:val="superscript"/>
    </w:rPr>
  </w:style>
  <w:style w:type="paragraph" w:customStyle="1" w:styleId="Normal0">
    <w:name w:val="[Normal]"/>
    <w:rsid w:val="00621745"/>
    <w:rPr>
      <w:rFonts w:ascii="Arial" w:eastAsia="Arial" w:hAnsi="Arial" w:cs="Times New Roman"/>
      <w:sz w:val="24"/>
    </w:rPr>
  </w:style>
  <w:style w:type="paragraph" w:customStyle="1" w:styleId="Default">
    <w:name w:val="Default"/>
    <w:rsid w:val="00DD211A"/>
    <w:pPr>
      <w:autoSpaceDE w:val="0"/>
      <w:autoSpaceDN w:val="0"/>
      <w:adjustRightInd w:val="0"/>
    </w:pPr>
    <w:rPr>
      <w:rFonts w:ascii="Times New Roman" w:hAnsi="Times New Roman" w:cs="Times New Roman"/>
      <w:color w:val="000000"/>
      <w:sz w:val="24"/>
      <w:szCs w:val="24"/>
    </w:rPr>
  </w:style>
  <w:style w:type="paragraph" w:customStyle="1" w:styleId="Doanvan">
    <w:name w:val="Doan van"/>
    <w:basedOn w:val="Normal"/>
    <w:link w:val="DoanvanChar"/>
    <w:qFormat/>
    <w:rsid w:val="00302EB5"/>
    <w:pPr>
      <w:suppressAutoHyphens/>
      <w:spacing w:before="120" w:after="120" w:line="288" w:lineRule="auto"/>
      <w:ind w:firstLine="709"/>
      <w:contextualSpacing/>
      <w:jc w:val="both"/>
    </w:pPr>
    <w:rPr>
      <w:rFonts w:eastAsia="SimSun"/>
      <w:bCs/>
      <w:color w:val="000000"/>
      <w:spacing w:val="-4"/>
      <w:kern w:val="1"/>
      <w:szCs w:val="24"/>
      <w:lang w:val="nl-NL" w:eastAsia="zh-CN"/>
    </w:rPr>
  </w:style>
  <w:style w:type="character" w:customStyle="1" w:styleId="DoanvanChar">
    <w:name w:val="Doan van Char"/>
    <w:link w:val="Doanvan"/>
    <w:rsid w:val="00302EB5"/>
    <w:rPr>
      <w:rFonts w:ascii="Times New Roman" w:eastAsia="SimSun" w:hAnsi="Times New Roman" w:cs="Times New Roman"/>
      <w:bCs/>
      <w:color w:val="000000"/>
      <w:spacing w:val="-4"/>
      <w:kern w:val="1"/>
      <w:sz w:val="28"/>
      <w:szCs w:val="24"/>
      <w:lang w:val="nl-NL" w:eastAsia="zh-CN"/>
    </w:rPr>
  </w:style>
  <w:style w:type="paragraph" w:customStyle="1" w:styleId="FootnoteChar1CharChar1">
    <w:name w:val="Footnote Char1 Char Char1"/>
    <w:aliases w:val="Ref Char2 Char Char,de nota al pie Char2 Char Char,Footnote text Char1 Char Char,ftref Char1 Char Char1,Footnote text + 13 pt Char1 Char Char,Footnote Text1 Char1 Char Char,BearingPoint Char1 Char Char"/>
    <w:basedOn w:val="Normal"/>
    <w:uiPriority w:val="99"/>
    <w:qFormat/>
    <w:rsid w:val="009A64D8"/>
    <w:pPr>
      <w:spacing w:after="160" w:line="240" w:lineRule="exact"/>
    </w:pPr>
    <w:rPr>
      <w:rFonts w:ascii="Calibri" w:hAnsi="Calibri"/>
      <w:sz w:val="20"/>
      <w:szCs w:val="20"/>
      <w:vertAlign w:val="superscript"/>
    </w:rPr>
  </w:style>
  <w:style w:type="paragraph" w:customStyle="1" w:styleId="FootnoteChar1CharCharChar">
    <w:name w:val="Footnote Char1 Char Char Char"/>
    <w:basedOn w:val="Normal"/>
    <w:qFormat/>
    <w:rsid w:val="008801CD"/>
    <w:pPr>
      <w:spacing w:after="160" w:line="240" w:lineRule="exact"/>
    </w:pPr>
    <w:rPr>
      <w:sz w:val="20"/>
      <w:szCs w:val="20"/>
      <w:vertAlign w:val="superscript"/>
    </w:rPr>
  </w:style>
  <w:style w:type="character" w:customStyle="1" w:styleId="ListParagraphChar">
    <w:name w:val="List Paragraph Char"/>
    <w:link w:val="ListParagraph"/>
    <w:uiPriority w:val="99"/>
    <w:locked/>
    <w:rsid w:val="00BC125D"/>
    <w:rPr>
      <w:rFonts w:ascii="Times New Roman" w:hAnsi="Times New Roman" w:cs="Times New Roman"/>
      <w:sz w:val="28"/>
      <w:szCs w:val="28"/>
    </w:rPr>
  </w:style>
  <w:style w:type="character" w:customStyle="1" w:styleId="strongchar">
    <w:name w:val="strong__char"/>
    <w:rsid w:val="00CB5809"/>
  </w:style>
  <w:style w:type="paragraph" w:customStyle="1" w:styleId="CharChar3CharChar">
    <w:name w:val="Char Char3 Char Char"/>
    <w:basedOn w:val="Normal"/>
    <w:next w:val="Normal"/>
    <w:autoRedefine/>
    <w:semiHidden/>
    <w:rsid w:val="00824BE9"/>
    <w:pPr>
      <w:spacing w:before="120" w:after="120" w:line="312" w:lineRule="auto"/>
    </w:pPr>
  </w:style>
  <w:style w:type="paragraph" w:customStyle="1" w:styleId="PreformattedText">
    <w:name w:val="Preformatted Text"/>
    <w:basedOn w:val="Normal"/>
    <w:qFormat/>
    <w:rsid w:val="00436CFB"/>
    <w:pPr>
      <w:widowControl w:val="0"/>
      <w:suppressAutoHyphens/>
    </w:pPr>
    <w:rPr>
      <w:rFonts w:ascii="Liberation Mono" w:eastAsia="Liberation Mono" w:hAnsi="Liberation Mono" w:cs="Liberation Mono"/>
      <w:sz w:val="20"/>
      <w:szCs w:val="20"/>
      <w:lang w:eastAsia="zh-CN" w:bidi="hi-IN"/>
    </w:rPr>
  </w:style>
  <w:style w:type="character" w:customStyle="1" w:styleId="KASStandardFett">
    <w:name w:val="KAS_Standard_Fett"/>
    <w:rsid w:val="000712DA"/>
    <w:rPr>
      <w:b/>
      <w:bCs w:val="0"/>
    </w:rPr>
  </w:style>
  <w:style w:type="character" w:customStyle="1" w:styleId="FontGeneva9Char1">
    <w:name w:val="Font: Geneva 9 Char1"/>
    <w:uiPriority w:val="99"/>
    <w:locked/>
    <w:rsid w:val="00E06C19"/>
    <w:rPr>
      <w:rFonts w:eastAsia="Times New Roman" w:cs="Times New Roman"/>
      <w:sz w:val="20"/>
      <w:szCs w:val="20"/>
    </w:rPr>
  </w:style>
  <w:style w:type="paragraph" w:customStyle="1" w:styleId="CharCharCharChar0">
    <w:name w:val="Char Char Char Char"/>
    <w:basedOn w:val="Normal"/>
    <w:rsid w:val="00D75B10"/>
    <w:pPr>
      <w:spacing w:after="160" w:line="240" w:lineRule="exact"/>
    </w:pPr>
    <w:rPr>
      <w:rFonts w:ascii="Verdana" w:eastAsia="MS Mincho" w:hAnsi="Verdana"/>
      <w:sz w:val="20"/>
      <w:szCs w:val="20"/>
    </w:rPr>
  </w:style>
  <w:style w:type="character" w:customStyle="1" w:styleId="s1">
    <w:name w:val="s1"/>
    <w:rsid w:val="001456E9"/>
  </w:style>
  <w:style w:type="paragraph" w:customStyle="1" w:styleId="form-control-static">
    <w:name w:val="form-control-static"/>
    <w:basedOn w:val="Normal"/>
    <w:rsid w:val="009521CD"/>
    <w:pPr>
      <w:spacing w:before="100" w:beforeAutospacing="1" w:after="100" w:afterAutospacing="1"/>
    </w:pPr>
    <w:rPr>
      <w:sz w:val="24"/>
      <w:szCs w:val="24"/>
    </w:rPr>
  </w:style>
  <w:style w:type="table" w:styleId="TableGrid">
    <w:name w:val="Table Grid"/>
    <w:basedOn w:val="TableNormal"/>
    <w:uiPriority w:val="59"/>
    <w:rsid w:val="00294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3847E8"/>
    <w:pPr>
      <w:spacing w:after="160" w:line="240" w:lineRule="exact"/>
    </w:pPr>
    <w:rPr>
      <w:sz w:val="20"/>
      <w:szCs w:val="20"/>
      <w:vertAlign w:val="superscript"/>
    </w:rPr>
  </w:style>
  <w:style w:type="paragraph" w:styleId="BodyTextIndent3">
    <w:name w:val="Body Text Indent 3"/>
    <w:basedOn w:val="Normal"/>
    <w:link w:val="BodyTextIndent3Char"/>
    <w:uiPriority w:val="99"/>
    <w:unhideWhenUsed/>
    <w:rsid w:val="008435C8"/>
    <w:pPr>
      <w:spacing w:after="120"/>
      <w:ind w:left="283"/>
    </w:pPr>
    <w:rPr>
      <w:sz w:val="16"/>
      <w:szCs w:val="16"/>
    </w:rPr>
  </w:style>
  <w:style w:type="character" w:customStyle="1" w:styleId="BodyTextIndent3Char">
    <w:name w:val="Body Text Indent 3 Char"/>
    <w:link w:val="BodyTextIndent3"/>
    <w:uiPriority w:val="99"/>
    <w:rsid w:val="008435C8"/>
    <w:rPr>
      <w:rFonts w:ascii="Times New Roman" w:hAnsi="Times New Roman" w:cs="Times New Roman"/>
      <w:sz w:val="16"/>
      <w:szCs w:val="16"/>
      <w:lang w:val="en-US" w:eastAsia="en-US"/>
    </w:rPr>
  </w:style>
  <w:style w:type="paragraph" w:customStyle="1" w:styleId="Footnote">
    <w:name w:val="Footnote"/>
    <w:aliases w:val="Ref,de nota al pie,Footnote text,ftref,Footnote text + 13 pt,Footnote Text1,BearingPoint,16 Point,Superscript 6 Point,fr,Footnote Text Char Char Char Char Char Char Ch Char Char Char Char Char Char C,Footnote + Arial,10 pt,4"/>
    <w:basedOn w:val="Normal"/>
    <w:qFormat/>
    <w:rsid w:val="009D5062"/>
    <w:pPr>
      <w:spacing w:after="160" w:line="240" w:lineRule="exact"/>
    </w:pPr>
    <w:rPr>
      <w:sz w:val="20"/>
      <w:szCs w:val="20"/>
      <w:vertAlign w:val="superscript"/>
      <w:lang w:val="x-none" w:eastAsia="x-none"/>
    </w:rPr>
  </w:style>
  <w:style w:type="paragraph" w:styleId="BodyTextIndent">
    <w:name w:val="Body Text Indent"/>
    <w:basedOn w:val="Normal"/>
    <w:link w:val="BodyTextIndentChar"/>
    <w:uiPriority w:val="99"/>
    <w:semiHidden/>
    <w:unhideWhenUsed/>
    <w:rsid w:val="00F92096"/>
    <w:pPr>
      <w:spacing w:after="120"/>
      <w:ind w:left="283"/>
    </w:pPr>
  </w:style>
  <w:style w:type="character" w:customStyle="1" w:styleId="BodyTextIndentChar">
    <w:name w:val="Body Text Indent Char"/>
    <w:link w:val="BodyTextIndent"/>
    <w:uiPriority w:val="99"/>
    <w:semiHidden/>
    <w:rsid w:val="00F92096"/>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278">
      <w:bodyDiv w:val="1"/>
      <w:marLeft w:val="0"/>
      <w:marRight w:val="0"/>
      <w:marTop w:val="0"/>
      <w:marBottom w:val="0"/>
      <w:divBdr>
        <w:top w:val="none" w:sz="0" w:space="0" w:color="auto"/>
        <w:left w:val="none" w:sz="0" w:space="0" w:color="auto"/>
        <w:bottom w:val="none" w:sz="0" w:space="0" w:color="auto"/>
        <w:right w:val="none" w:sz="0" w:space="0" w:color="auto"/>
      </w:divBdr>
    </w:div>
    <w:div w:id="52891582">
      <w:bodyDiv w:val="1"/>
      <w:marLeft w:val="0"/>
      <w:marRight w:val="0"/>
      <w:marTop w:val="0"/>
      <w:marBottom w:val="0"/>
      <w:divBdr>
        <w:top w:val="none" w:sz="0" w:space="0" w:color="auto"/>
        <w:left w:val="none" w:sz="0" w:space="0" w:color="auto"/>
        <w:bottom w:val="none" w:sz="0" w:space="0" w:color="auto"/>
        <w:right w:val="none" w:sz="0" w:space="0" w:color="auto"/>
      </w:divBdr>
    </w:div>
    <w:div w:id="56436335">
      <w:bodyDiv w:val="1"/>
      <w:marLeft w:val="0"/>
      <w:marRight w:val="0"/>
      <w:marTop w:val="0"/>
      <w:marBottom w:val="0"/>
      <w:divBdr>
        <w:top w:val="none" w:sz="0" w:space="0" w:color="auto"/>
        <w:left w:val="none" w:sz="0" w:space="0" w:color="auto"/>
        <w:bottom w:val="none" w:sz="0" w:space="0" w:color="auto"/>
        <w:right w:val="none" w:sz="0" w:space="0" w:color="auto"/>
      </w:divBdr>
      <w:divsChild>
        <w:div w:id="1651716653">
          <w:marLeft w:val="0"/>
          <w:marRight w:val="0"/>
          <w:marTop w:val="0"/>
          <w:marBottom w:val="0"/>
          <w:divBdr>
            <w:top w:val="none" w:sz="0" w:space="0" w:color="auto"/>
            <w:left w:val="none" w:sz="0" w:space="0" w:color="auto"/>
            <w:bottom w:val="none" w:sz="0" w:space="0" w:color="auto"/>
            <w:right w:val="none" w:sz="0" w:space="0" w:color="auto"/>
          </w:divBdr>
          <w:divsChild>
            <w:div w:id="175584456">
              <w:marLeft w:val="0"/>
              <w:marRight w:val="0"/>
              <w:marTop w:val="0"/>
              <w:marBottom w:val="0"/>
              <w:divBdr>
                <w:top w:val="none" w:sz="0" w:space="0" w:color="auto"/>
                <w:left w:val="none" w:sz="0" w:space="0" w:color="auto"/>
                <w:bottom w:val="none" w:sz="0" w:space="0" w:color="auto"/>
                <w:right w:val="none" w:sz="0" w:space="0" w:color="auto"/>
              </w:divBdr>
              <w:divsChild>
                <w:div w:id="1270702204">
                  <w:marLeft w:val="0"/>
                  <w:marRight w:val="-105"/>
                  <w:marTop w:val="0"/>
                  <w:marBottom w:val="0"/>
                  <w:divBdr>
                    <w:top w:val="none" w:sz="0" w:space="0" w:color="auto"/>
                    <w:left w:val="none" w:sz="0" w:space="0" w:color="auto"/>
                    <w:bottom w:val="none" w:sz="0" w:space="0" w:color="auto"/>
                    <w:right w:val="none" w:sz="0" w:space="0" w:color="auto"/>
                  </w:divBdr>
                  <w:divsChild>
                    <w:div w:id="32123382">
                      <w:marLeft w:val="0"/>
                      <w:marRight w:val="0"/>
                      <w:marTop w:val="0"/>
                      <w:marBottom w:val="420"/>
                      <w:divBdr>
                        <w:top w:val="none" w:sz="0" w:space="0" w:color="auto"/>
                        <w:left w:val="none" w:sz="0" w:space="0" w:color="auto"/>
                        <w:bottom w:val="none" w:sz="0" w:space="0" w:color="auto"/>
                        <w:right w:val="none" w:sz="0" w:space="0" w:color="auto"/>
                      </w:divBdr>
                      <w:divsChild>
                        <w:div w:id="602609092">
                          <w:marLeft w:val="240"/>
                          <w:marRight w:val="240"/>
                          <w:marTop w:val="0"/>
                          <w:marBottom w:val="165"/>
                          <w:divBdr>
                            <w:top w:val="none" w:sz="0" w:space="0" w:color="auto"/>
                            <w:left w:val="none" w:sz="0" w:space="0" w:color="auto"/>
                            <w:bottom w:val="none" w:sz="0" w:space="0" w:color="auto"/>
                            <w:right w:val="none" w:sz="0" w:space="0" w:color="auto"/>
                          </w:divBdr>
                          <w:divsChild>
                            <w:div w:id="2118090168">
                              <w:marLeft w:val="150"/>
                              <w:marRight w:val="0"/>
                              <w:marTop w:val="0"/>
                              <w:marBottom w:val="0"/>
                              <w:divBdr>
                                <w:top w:val="none" w:sz="0" w:space="0" w:color="auto"/>
                                <w:left w:val="none" w:sz="0" w:space="0" w:color="auto"/>
                                <w:bottom w:val="none" w:sz="0" w:space="0" w:color="auto"/>
                                <w:right w:val="none" w:sz="0" w:space="0" w:color="auto"/>
                              </w:divBdr>
                              <w:divsChild>
                                <w:div w:id="1149203481">
                                  <w:marLeft w:val="0"/>
                                  <w:marRight w:val="0"/>
                                  <w:marTop w:val="0"/>
                                  <w:marBottom w:val="0"/>
                                  <w:divBdr>
                                    <w:top w:val="none" w:sz="0" w:space="0" w:color="auto"/>
                                    <w:left w:val="none" w:sz="0" w:space="0" w:color="auto"/>
                                    <w:bottom w:val="none" w:sz="0" w:space="0" w:color="auto"/>
                                    <w:right w:val="none" w:sz="0" w:space="0" w:color="auto"/>
                                  </w:divBdr>
                                  <w:divsChild>
                                    <w:div w:id="1977950956">
                                      <w:marLeft w:val="0"/>
                                      <w:marRight w:val="0"/>
                                      <w:marTop w:val="0"/>
                                      <w:marBottom w:val="0"/>
                                      <w:divBdr>
                                        <w:top w:val="none" w:sz="0" w:space="0" w:color="auto"/>
                                        <w:left w:val="none" w:sz="0" w:space="0" w:color="auto"/>
                                        <w:bottom w:val="none" w:sz="0" w:space="0" w:color="auto"/>
                                        <w:right w:val="none" w:sz="0" w:space="0" w:color="auto"/>
                                      </w:divBdr>
                                      <w:divsChild>
                                        <w:div w:id="512959357">
                                          <w:marLeft w:val="0"/>
                                          <w:marRight w:val="0"/>
                                          <w:marTop w:val="0"/>
                                          <w:marBottom w:val="60"/>
                                          <w:divBdr>
                                            <w:top w:val="none" w:sz="0" w:space="0" w:color="auto"/>
                                            <w:left w:val="none" w:sz="0" w:space="0" w:color="auto"/>
                                            <w:bottom w:val="none" w:sz="0" w:space="0" w:color="auto"/>
                                            <w:right w:val="none" w:sz="0" w:space="0" w:color="auto"/>
                                          </w:divBdr>
                                          <w:divsChild>
                                            <w:div w:id="557515600">
                                              <w:marLeft w:val="0"/>
                                              <w:marRight w:val="0"/>
                                              <w:marTop w:val="150"/>
                                              <w:marBottom w:val="0"/>
                                              <w:divBdr>
                                                <w:top w:val="none" w:sz="0" w:space="0" w:color="auto"/>
                                                <w:left w:val="none" w:sz="0" w:space="0" w:color="auto"/>
                                                <w:bottom w:val="none" w:sz="0" w:space="0" w:color="auto"/>
                                                <w:right w:val="none" w:sz="0" w:space="0" w:color="auto"/>
                                              </w:divBdr>
                                            </w:div>
                                            <w:div w:id="1012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52560">
      <w:bodyDiv w:val="1"/>
      <w:marLeft w:val="0"/>
      <w:marRight w:val="0"/>
      <w:marTop w:val="0"/>
      <w:marBottom w:val="0"/>
      <w:divBdr>
        <w:top w:val="none" w:sz="0" w:space="0" w:color="auto"/>
        <w:left w:val="none" w:sz="0" w:space="0" w:color="auto"/>
        <w:bottom w:val="none" w:sz="0" w:space="0" w:color="auto"/>
        <w:right w:val="none" w:sz="0" w:space="0" w:color="auto"/>
      </w:divBdr>
    </w:div>
    <w:div w:id="126748024">
      <w:bodyDiv w:val="1"/>
      <w:marLeft w:val="0"/>
      <w:marRight w:val="0"/>
      <w:marTop w:val="0"/>
      <w:marBottom w:val="0"/>
      <w:divBdr>
        <w:top w:val="none" w:sz="0" w:space="0" w:color="auto"/>
        <w:left w:val="none" w:sz="0" w:space="0" w:color="auto"/>
        <w:bottom w:val="none" w:sz="0" w:space="0" w:color="auto"/>
        <w:right w:val="none" w:sz="0" w:space="0" w:color="auto"/>
      </w:divBdr>
      <w:divsChild>
        <w:div w:id="130250786">
          <w:marLeft w:val="240"/>
          <w:marRight w:val="240"/>
          <w:marTop w:val="0"/>
          <w:marBottom w:val="105"/>
          <w:divBdr>
            <w:top w:val="none" w:sz="0" w:space="0" w:color="auto"/>
            <w:left w:val="none" w:sz="0" w:space="0" w:color="auto"/>
            <w:bottom w:val="none" w:sz="0" w:space="0" w:color="auto"/>
            <w:right w:val="none" w:sz="0" w:space="0" w:color="auto"/>
          </w:divBdr>
          <w:divsChild>
            <w:div w:id="1242759909">
              <w:marLeft w:val="150"/>
              <w:marRight w:val="0"/>
              <w:marTop w:val="0"/>
              <w:marBottom w:val="0"/>
              <w:divBdr>
                <w:top w:val="none" w:sz="0" w:space="0" w:color="auto"/>
                <w:left w:val="none" w:sz="0" w:space="0" w:color="auto"/>
                <w:bottom w:val="none" w:sz="0" w:space="0" w:color="auto"/>
                <w:right w:val="none" w:sz="0" w:space="0" w:color="auto"/>
              </w:divBdr>
              <w:divsChild>
                <w:div w:id="1453550888">
                  <w:marLeft w:val="0"/>
                  <w:marRight w:val="0"/>
                  <w:marTop w:val="0"/>
                  <w:marBottom w:val="0"/>
                  <w:divBdr>
                    <w:top w:val="none" w:sz="0" w:space="0" w:color="auto"/>
                    <w:left w:val="none" w:sz="0" w:space="0" w:color="auto"/>
                    <w:bottom w:val="none" w:sz="0" w:space="0" w:color="auto"/>
                    <w:right w:val="none" w:sz="0" w:space="0" w:color="auto"/>
                  </w:divBdr>
                  <w:divsChild>
                    <w:div w:id="1471558425">
                      <w:marLeft w:val="0"/>
                      <w:marRight w:val="0"/>
                      <w:marTop w:val="0"/>
                      <w:marBottom w:val="0"/>
                      <w:divBdr>
                        <w:top w:val="none" w:sz="0" w:space="0" w:color="auto"/>
                        <w:left w:val="none" w:sz="0" w:space="0" w:color="auto"/>
                        <w:bottom w:val="none" w:sz="0" w:space="0" w:color="auto"/>
                        <w:right w:val="none" w:sz="0" w:space="0" w:color="auto"/>
                      </w:divBdr>
                      <w:divsChild>
                        <w:div w:id="827132681">
                          <w:marLeft w:val="0"/>
                          <w:marRight w:val="0"/>
                          <w:marTop w:val="0"/>
                          <w:marBottom w:val="60"/>
                          <w:divBdr>
                            <w:top w:val="none" w:sz="0" w:space="0" w:color="auto"/>
                            <w:left w:val="none" w:sz="0" w:space="0" w:color="auto"/>
                            <w:bottom w:val="none" w:sz="0" w:space="0" w:color="auto"/>
                            <w:right w:val="none" w:sz="0" w:space="0" w:color="auto"/>
                          </w:divBdr>
                          <w:divsChild>
                            <w:div w:id="1415131009">
                              <w:marLeft w:val="0"/>
                              <w:marRight w:val="0"/>
                              <w:marTop w:val="0"/>
                              <w:marBottom w:val="0"/>
                              <w:divBdr>
                                <w:top w:val="none" w:sz="0" w:space="0" w:color="auto"/>
                                <w:left w:val="none" w:sz="0" w:space="0" w:color="auto"/>
                                <w:bottom w:val="none" w:sz="0" w:space="0" w:color="auto"/>
                                <w:right w:val="none" w:sz="0" w:space="0" w:color="auto"/>
                              </w:divBdr>
                            </w:div>
                            <w:div w:id="19016731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3219">
          <w:marLeft w:val="225"/>
          <w:marRight w:val="225"/>
          <w:marTop w:val="0"/>
          <w:marBottom w:val="105"/>
          <w:divBdr>
            <w:top w:val="none" w:sz="0" w:space="0" w:color="auto"/>
            <w:left w:val="none" w:sz="0" w:space="0" w:color="auto"/>
            <w:bottom w:val="none" w:sz="0" w:space="0" w:color="auto"/>
            <w:right w:val="none" w:sz="0" w:space="0" w:color="auto"/>
          </w:divBdr>
        </w:div>
      </w:divsChild>
    </w:div>
    <w:div w:id="230315852">
      <w:bodyDiv w:val="1"/>
      <w:marLeft w:val="0"/>
      <w:marRight w:val="0"/>
      <w:marTop w:val="0"/>
      <w:marBottom w:val="0"/>
      <w:divBdr>
        <w:top w:val="none" w:sz="0" w:space="0" w:color="auto"/>
        <w:left w:val="none" w:sz="0" w:space="0" w:color="auto"/>
        <w:bottom w:val="none" w:sz="0" w:space="0" w:color="auto"/>
        <w:right w:val="none" w:sz="0" w:space="0" w:color="auto"/>
      </w:divBdr>
    </w:div>
    <w:div w:id="243611512">
      <w:bodyDiv w:val="1"/>
      <w:marLeft w:val="0"/>
      <w:marRight w:val="0"/>
      <w:marTop w:val="0"/>
      <w:marBottom w:val="0"/>
      <w:divBdr>
        <w:top w:val="none" w:sz="0" w:space="0" w:color="auto"/>
        <w:left w:val="none" w:sz="0" w:space="0" w:color="auto"/>
        <w:bottom w:val="none" w:sz="0" w:space="0" w:color="auto"/>
        <w:right w:val="none" w:sz="0" w:space="0" w:color="auto"/>
      </w:divBdr>
    </w:div>
    <w:div w:id="254897293">
      <w:bodyDiv w:val="1"/>
      <w:marLeft w:val="0"/>
      <w:marRight w:val="0"/>
      <w:marTop w:val="0"/>
      <w:marBottom w:val="0"/>
      <w:divBdr>
        <w:top w:val="none" w:sz="0" w:space="0" w:color="auto"/>
        <w:left w:val="none" w:sz="0" w:space="0" w:color="auto"/>
        <w:bottom w:val="none" w:sz="0" w:space="0" w:color="auto"/>
        <w:right w:val="none" w:sz="0" w:space="0" w:color="auto"/>
      </w:divBdr>
    </w:div>
    <w:div w:id="257640434">
      <w:bodyDiv w:val="1"/>
      <w:marLeft w:val="0"/>
      <w:marRight w:val="0"/>
      <w:marTop w:val="0"/>
      <w:marBottom w:val="0"/>
      <w:divBdr>
        <w:top w:val="none" w:sz="0" w:space="0" w:color="auto"/>
        <w:left w:val="none" w:sz="0" w:space="0" w:color="auto"/>
        <w:bottom w:val="none" w:sz="0" w:space="0" w:color="auto"/>
        <w:right w:val="none" w:sz="0" w:space="0" w:color="auto"/>
      </w:divBdr>
      <w:divsChild>
        <w:div w:id="828247988">
          <w:marLeft w:val="0"/>
          <w:marRight w:val="0"/>
          <w:marTop w:val="0"/>
          <w:marBottom w:val="0"/>
          <w:divBdr>
            <w:top w:val="none" w:sz="0" w:space="0" w:color="auto"/>
            <w:left w:val="none" w:sz="0" w:space="0" w:color="auto"/>
            <w:bottom w:val="none" w:sz="0" w:space="0" w:color="auto"/>
            <w:right w:val="none" w:sz="0" w:space="0" w:color="auto"/>
          </w:divBdr>
          <w:divsChild>
            <w:div w:id="1167940062">
              <w:marLeft w:val="0"/>
              <w:marRight w:val="0"/>
              <w:marTop w:val="0"/>
              <w:marBottom w:val="0"/>
              <w:divBdr>
                <w:top w:val="none" w:sz="0" w:space="0" w:color="auto"/>
                <w:left w:val="none" w:sz="0" w:space="0" w:color="auto"/>
                <w:bottom w:val="none" w:sz="0" w:space="0" w:color="auto"/>
                <w:right w:val="none" w:sz="0" w:space="0" w:color="auto"/>
              </w:divBdr>
              <w:divsChild>
                <w:div w:id="1088890858">
                  <w:marLeft w:val="0"/>
                  <w:marRight w:val="-105"/>
                  <w:marTop w:val="0"/>
                  <w:marBottom w:val="0"/>
                  <w:divBdr>
                    <w:top w:val="none" w:sz="0" w:space="0" w:color="auto"/>
                    <w:left w:val="none" w:sz="0" w:space="0" w:color="auto"/>
                    <w:bottom w:val="none" w:sz="0" w:space="0" w:color="auto"/>
                    <w:right w:val="none" w:sz="0" w:space="0" w:color="auto"/>
                  </w:divBdr>
                  <w:divsChild>
                    <w:div w:id="1976834675">
                      <w:marLeft w:val="0"/>
                      <w:marRight w:val="0"/>
                      <w:marTop w:val="0"/>
                      <w:marBottom w:val="420"/>
                      <w:divBdr>
                        <w:top w:val="none" w:sz="0" w:space="0" w:color="auto"/>
                        <w:left w:val="none" w:sz="0" w:space="0" w:color="auto"/>
                        <w:bottom w:val="none" w:sz="0" w:space="0" w:color="auto"/>
                        <w:right w:val="none" w:sz="0" w:space="0" w:color="auto"/>
                      </w:divBdr>
                      <w:divsChild>
                        <w:div w:id="257754776">
                          <w:marLeft w:val="240"/>
                          <w:marRight w:val="240"/>
                          <w:marTop w:val="0"/>
                          <w:marBottom w:val="165"/>
                          <w:divBdr>
                            <w:top w:val="none" w:sz="0" w:space="0" w:color="auto"/>
                            <w:left w:val="none" w:sz="0" w:space="0" w:color="auto"/>
                            <w:bottom w:val="none" w:sz="0" w:space="0" w:color="auto"/>
                            <w:right w:val="none" w:sz="0" w:space="0" w:color="auto"/>
                          </w:divBdr>
                          <w:divsChild>
                            <w:div w:id="850340087">
                              <w:marLeft w:val="150"/>
                              <w:marRight w:val="0"/>
                              <w:marTop w:val="0"/>
                              <w:marBottom w:val="0"/>
                              <w:divBdr>
                                <w:top w:val="none" w:sz="0" w:space="0" w:color="auto"/>
                                <w:left w:val="none" w:sz="0" w:space="0" w:color="auto"/>
                                <w:bottom w:val="none" w:sz="0" w:space="0" w:color="auto"/>
                                <w:right w:val="none" w:sz="0" w:space="0" w:color="auto"/>
                              </w:divBdr>
                              <w:divsChild>
                                <w:div w:id="1896547786">
                                  <w:marLeft w:val="0"/>
                                  <w:marRight w:val="0"/>
                                  <w:marTop w:val="0"/>
                                  <w:marBottom w:val="0"/>
                                  <w:divBdr>
                                    <w:top w:val="none" w:sz="0" w:space="0" w:color="auto"/>
                                    <w:left w:val="none" w:sz="0" w:space="0" w:color="auto"/>
                                    <w:bottom w:val="none" w:sz="0" w:space="0" w:color="auto"/>
                                    <w:right w:val="none" w:sz="0" w:space="0" w:color="auto"/>
                                  </w:divBdr>
                                  <w:divsChild>
                                    <w:div w:id="1779251937">
                                      <w:marLeft w:val="0"/>
                                      <w:marRight w:val="0"/>
                                      <w:marTop w:val="0"/>
                                      <w:marBottom w:val="0"/>
                                      <w:divBdr>
                                        <w:top w:val="none" w:sz="0" w:space="0" w:color="auto"/>
                                        <w:left w:val="none" w:sz="0" w:space="0" w:color="auto"/>
                                        <w:bottom w:val="none" w:sz="0" w:space="0" w:color="auto"/>
                                        <w:right w:val="none" w:sz="0" w:space="0" w:color="auto"/>
                                      </w:divBdr>
                                      <w:divsChild>
                                        <w:div w:id="1616207207">
                                          <w:marLeft w:val="0"/>
                                          <w:marRight w:val="0"/>
                                          <w:marTop w:val="0"/>
                                          <w:marBottom w:val="60"/>
                                          <w:divBdr>
                                            <w:top w:val="none" w:sz="0" w:space="0" w:color="auto"/>
                                            <w:left w:val="none" w:sz="0" w:space="0" w:color="auto"/>
                                            <w:bottom w:val="none" w:sz="0" w:space="0" w:color="auto"/>
                                            <w:right w:val="none" w:sz="0" w:space="0" w:color="auto"/>
                                          </w:divBdr>
                                          <w:divsChild>
                                            <w:div w:id="631253177">
                                              <w:marLeft w:val="0"/>
                                              <w:marRight w:val="0"/>
                                              <w:marTop w:val="150"/>
                                              <w:marBottom w:val="0"/>
                                              <w:divBdr>
                                                <w:top w:val="none" w:sz="0" w:space="0" w:color="auto"/>
                                                <w:left w:val="none" w:sz="0" w:space="0" w:color="auto"/>
                                                <w:bottom w:val="none" w:sz="0" w:space="0" w:color="auto"/>
                                                <w:right w:val="none" w:sz="0" w:space="0" w:color="auto"/>
                                              </w:divBdr>
                                            </w:div>
                                            <w:div w:id="12583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885274">
      <w:bodyDiv w:val="1"/>
      <w:marLeft w:val="0"/>
      <w:marRight w:val="0"/>
      <w:marTop w:val="0"/>
      <w:marBottom w:val="0"/>
      <w:divBdr>
        <w:top w:val="none" w:sz="0" w:space="0" w:color="auto"/>
        <w:left w:val="none" w:sz="0" w:space="0" w:color="auto"/>
        <w:bottom w:val="none" w:sz="0" w:space="0" w:color="auto"/>
        <w:right w:val="none" w:sz="0" w:space="0" w:color="auto"/>
      </w:divBdr>
      <w:divsChild>
        <w:div w:id="623851106">
          <w:marLeft w:val="0"/>
          <w:marRight w:val="0"/>
          <w:marTop w:val="0"/>
          <w:marBottom w:val="0"/>
          <w:divBdr>
            <w:top w:val="none" w:sz="0" w:space="0" w:color="auto"/>
            <w:left w:val="none" w:sz="0" w:space="0" w:color="auto"/>
            <w:bottom w:val="none" w:sz="0" w:space="0" w:color="auto"/>
            <w:right w:val="none" w:sz="0" w:space="0" w:color="auto"/>
          </w:divBdr>
          <w:divsChild>
            <w:div w:id="1225990988">
              <w:marLeft w:val="0"/>
              <w:marRight w:val="0"/>
              <w:marTop w:val="0"/>
              <w:marBottom w:val="0"/>
              <w:divBdr>
                <w:top w:val="none" w:sz="0" w:space="0" w:color="auto"/>
                <w:left w:val="none" w:sz="0" w:space="0" w:color="auto"/>
                <w:bottom w:val="none" w:sz="0" w:space="0" w:color="auto"/>
                <w:right w:val="none" w:sz="0" w:space="0" w:color="auto"/>
              </w:divBdr>
              <w:divsChild>
                <w:div w:id="53893698">
                  <w:marLeft w:val="0"/>
                  <w:marRight w:val="-105"/>
                  <w:marTop w:val="0"/>
                  <w:marBottom w:val="0"/>
                  <w:divBdr>
                    <w:top w:val="none" w:sz="0" w:space="0" w:color="auto"/>
                    <w:left w:val="none" w:sz="0" w:space="0" w:color="auto"/>
                    <w:bottom w:val="none" w:sz="0" w:space="0" w:color="auto"/>
                    <w:right w:val="none" w:sz="0" w:space="0" w:color="auto"/>
                  </w:divBdr>
                  <w:divsChild>
                    <w:div w:id="1686056216">
                      <w:marLeft w:val="0"/>
                      <w:marRight w:val="0"/>
                      <w:marTop w:val="0"/>
                      <w:marBottom w:val="420"/>
                      <w:divBdr>
                        <w:top w:val="none" w:sz="0" w:space="0" w:color="auto"/>
                        <w:left w:val="none" w:sz="0" w:space="0" w:color="auto"/>
                        <w:bottom w:val="none" w:sz="0" w:space="0" w:color="auto"/>
                        <w:right w:val="none" w:sz="0" w:space="0" w:color="auto"/>
                      </w:divBdr>
                      <w:divsChild>
                        <w:div w:id="1903635815">
                          <w:marLeft w:val="240"/>
                          <w:marRight w:val="240"/>
                          <w:marTop w:val="0"/>
                          <w:marBottom w:val="165"/>
                          <w:divBdr>
                            <w:top w:val="none" w:sz="0" w:space="0" w:color="auto"/>
                            <w:left w:val="none" w:sz="0" w:space="0" w:color="auto"/>
                            <w:bottom w:val="none" w:sz="0" w:space="0" w:color="auto"/>
                            <w:right w:val="none" w:sz="0" w:space="0" w:color="auto"/>
                          </w:divBdr>
                          <w:divsChild>
                            <w:div w:id="1828594873">
                              <w:marLeft w:val="150"/>
                              <w:marRight w:val="0"/>
                              <w:marTop w:val="0"/>
                              <w:marBottom w:val="0"/>
                              <w:divBdr>
                                <w:top w:val="none" w:sz="0" w:space="0" w:color="auto"/>
                                <w:left w:val="none" w:sz="0" w:space="0" w:color="auto"/>
                                <w:bottom w:val="none" w:sz="0" w:space="0" w:color="auto"/>
                                <w:right w:val="none" w:sz="0" w:space="0" w:color="auto"/>
                              </w:divBdr>
                              <w:divsChild>
                                <w:div w:id="599337553">
                                  <w:marLeft w:val="0"/>
                                  <w:marRight w:val="0"/>
                                  <w:marTop w:val="0"/>
                                  <w:marBottom w:val="0"/>
                                  <w:divBdr>
                                    <w:top w:val="none" w:sz="0" w:space="0" w:color="auto"/>
                                    <w:left w:val="none" w:sz="0" w:space="0" w:color="auto"/>
                                    <w:bottom w:val="none" w:sz="0" w:space="0" w:color="auto"/>
                                    <w:right w:val="none" w:sz="0" w:space="0" w:color="auto"/>
                                  </w:divBdr>
                                  <w:divsChild>
                                    <w:div w:id="507251533">
                                      <w:marLeft w:val="0"/>
                                      <w:marRight w:val="0"/>
                                      <w:marTop w:val="0"/>
                                      <w:marBottom w:val="0"/>
                                      <w:divBdr>
                                        <w:top w:val="none" w:sz="0" w:space="0" w:color="auto"/>
                                        <w:left w:val="none" w:sz="0" w:space="0" w:color="auto"/>
                                        <w:bottom w:val="none" w:sz="0" w:space="0" w:color="auto"/>
                                        <w:right w:val="none" w:sz="0" w:space="0" w:color="auto"/>
                                      </w:divBdr>
                                      <w:divsChild>
                                        <w:div w:id="376901634">
                                          <w:marLeft w:val="0"/>
                                          <w:marRight w:val="0"/>
                                          <w:marTop w:val="0"/>
                                          <w:marBottom w:val="60"/>
                                          <w:divBdr>
                                            <w:top w:val="none" w:sz="0" w:space="0" w:color="auto"/>
                                            <w:left w:val="none" w:sz="0" w:space="0" w:color="auto"/>
                                            <w:bottom w:val="none" w:sz="0" w:space="0" w:color="auto"/>
                                            <w:right w:val="none" w:sz="0" w:space="0" w:color="auto"/>
                                          </w:divBdr>
                                          <w:divsChild>
                                            <w:div w:id="457534670">
                                              <w:marLeft w:val="0"/>
                                              <w:marRight w:val="0"/>
                                              <w:marTop w:val="0"/>
                                              <w:marBottom w:val="0"/>
                                              <w:divBdr>
                                                <w:top w:val="none" w:sz="0" w:space="0" w:color="auto"/>
                                                <w:left w:val="none" w:sz="0" w:space="0" w:color="auto"/>
                                                <w:bottom w:val="none" w:sz="0" w:space="0" w:color="auto"/>
                                                <w:right w:val="none" w:sz="0" w:space="0" w:color="auto"/>
                                              </w:divBdr>
                                            </w:div>
                                            <w:div w:id="1287782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124611">
      <w:bodyDiv w:val="1"/>
      <w:marLeft w:val="0"/>
      <w:marRight w:val="0"/>
      <w:marTop w:val="0"/>
      <w:marBottom w:val="0"/>
      <w:divBdr>
        <w:top w:val="none" w:sz="0" w:space="0" w:color="auto"/>
        <w:left w:val="none" w:sz="0" w:space="0" w:color="auto"/>
        <w:bottom w:val="none" w:sz="0" w:space="0" w:color="auto"/>
        <w:right w:val="none" w:sz="0" w:space="0" w:color="auto"/>
      </w:divBdr>
    </w:div>
    <w:div w:id="365065485">
      <w:bodyDiv w:val="1"/>
      <w:marLeft w:val="0"/>
      <w:marRight w:val="0"/>
      <w:marTop w:val="0"/>
      <w:marBottom w:val="0"/>
      <w:divBdr>
        <w:top w:val="none" w:sz="0" w:space="0" w:color="auto"/>
        <w:left w:val="none" w:sz="0" w:space="0" w:color="auto"/>
        <w:bottom w:val="none" w:sz="0" w:space="0" w:color="auto"/>
        <w:right w:val="none" w:sz="0" w:space="0" w:color="auto"/>
      </w:divBdr>
    </w:div>
    <w:div w:id="415784479">
      <w:bodyDiv w:val="1"/>
      <w:marLeft w:val="0"/>
      <w:marRight w:val="0"/>
      <w:marTop w:val="0"/>
      <w:marBottom w:val="0"/>
      <w:divBdr>
        <w:top w:val="none" w:sz="0" w:space="0" w:color="auto"/>
        <w:left w:val="none" w:sz="0" w:space="0" w:color="auto"/>
        <w:bottom w:val="none" w:sz="0" w:space="0" w:color="auto"/>
        <w:right w:val="none" w:sz="0" w:space="0" w:color="auto"/>
      </w:divBdr>
    </w:div>
    <w:div w:id="449320025">
      <w:bodyDiv w:val="1"/>
      <w:marLeft w:val="0"/>
      <w:marRight w:val="0"/>
      <w:marTop w:val="0"/>
      <w:marBottom w:val="0"/>
      <w:divBdr>
        <w:top w:val="none" w:sz="0" w:space="0" w:color="auto"/>
        <w:left w:val="none" w:sz="0" w:space="0" w:color="auto"/>
        <w:bottom w:val="none" w:sz="0" w:space="0" w:color="auto"/>
        <w:right w:val="none" w:sz="0" w:space="0" w:color="auto"/>
      </w:divBdr>
    </w:div>
    <w:div w:id="479885289">
      <w:bodyDiv w:val="1"/>
      <w:marLeft w:val="0"/>
      <w:marRight w:val="0"/>
      <w:marTop w:val="0"/>
      <w:marBottom w:val="0"/>
      <w:divBdr>
        <w:top w:val="none" w:sz="0" w:space="0" w:color="auto"/>
        <w:left w:val="none" w:sz="0" w:space="0" w:color="auto"/>
        <w:bottom w:val="none" w:sz="0" w:space="0" w:color="auto"/>
        <w:right w:val="none" w:sz="0" w:space="0" w:color="auto"/>
      </w:divBdr>
    </w:div>
    <w:div w:id="537934191">
      <w:bodyDiv w:val="1"/>
      <w:marLeft w:val="0"/>
      <w:marRight w:val="0"/>
      <w:marTop w:val="0"/>
      <w:marBottom w:val="0"/>
      <w:divBdr>
        <w:top w:val="none" w:sz="0" w:space="0" w:color="auto"/>
        <w:left w:val="none" w:sz="0" w:space="0" w:color="auto"/>
        <w:bottom w:val="none" w:sz="0" w:space="0" w:color="auto"/>
        <w:right w:val="none" w:sz="0" w:space="0" w:color="auto"/>
      </w:divBdr>
    </w:div>
    <w:div w:id="555776167">
      <w:bodyDiv w:val="1"/>
      <w:marLeft w:val="0"/>
      <w:marRight w:val="0"/>
      <w:marTop w:val="0"/>
      <w:marBottom w:val="0"/>
      <w:divBdr>
        <w:top w:val="none" w:sz="0" w:space="0" w:color="auto"/>
        <w:left w:val="none" w:sz="0" w:space="0" w:color="auto"/>
        <w:bottom w:val="none" w:sz="0" w:space="0" w:color="auto"/>
        <w:right w:val="none" w:sz="0" w:space="0" w:color="auto"/>
      </w:divBdr>
    </w:div>
    <w:div w:id="585959881">
      <w:bodyDiv w:val="1"/>
      <w:marLeft w:val="0"/>
      <w:marRight w:val="0"/>
      <w:marTop w:val="0"/>
      <w:marBottom w:val="0"/>
      <w:divBdr>
        <w:top w:val="none" w:sz="0" w:space="0" w:color="auto"/>
        <w:left w:val="none" w:sz="0" w:space="0" w:color="auto"/>
        <w:bottom w:val="none" w:sz="0" w:space="0" w:color="auto"/>
        <w:right w:val="none" w:sz="0" w:space="0" w:color="auto"/>
      </w:divBdr>
    </w:div>
    <w:div w:id="658461921">
      <w:bodyDiv w:val="1"/>
      <w:marLeft w:val="0"/>
      <w:marRight w:val="0"/>
      <w:marTop w:val="0"/>
      <w:marBottom w:val="0"/>
      <w:divBdr>
        <w:top w:val="none" w:sz="0" w:space="0" w:color="auto"/>
        <w:left w:val="none" w:sz="0" w:space="0" w:color="auto"/>
        <w:bottom w:val="none" w:sz="0" w:space="0" w:color="auto"/>
        <w:right w:val="none" w:sz="0" w:space="0" w:color="auto"/>
      </w:divBdr>
    </w:div>
    <w:div w:id="686639308">
      <w:bodyDiv w:val="1"/>
      <w:marLeft w:val="0"/>
      <w:marRight w:val="0"/>
      <w:marTop w:val="0"/>
      <w:marBottom w:val="0"/>
      <w:divBdr>
        <w:top w:val="none" w:sz="0" w:space="0" w:color="auto"/>
        <w:left w:val="none" w:sz="0" w:space="0" w:color="auto"/>
        <w:bottom w:val="none" w:sz="0" w:space="0" w:color="auto"/>
        <w:right w:val="none" w:sz="0" w:space="0" w:color="auto"/>
      </w:divBdr>
    </w:div>
    <w:div w:id="725446477">
      <w:bodyDiv w:val="1"/>
      <w:marLeft w:val="0"/>
      <w:marRight w:val="0"/>
      <w:marTop w:val="0"/>
      <w:marBottom w:val="0"/>
      <w:divBdr>
        <w:top w:val="none" w:sz="0" w:space="0" w:color="auto"/>
        <w:left w:val="none" w:sz="0" w:space="0" w:color="auto"/>
        <w:bottom w:val="none" w:sz="0" w:space="0" w:color="auto"/>
        <w:right w:val="none" w:sz="0" w:space="0" w:color="auto"/>
      </w:divBdr>
    </w:div>
    <w:div w:id="746994810">
      <w:bodyDiv w:val="1"/>
      <w:marLeft w:val="0"/>
      <w:marRight w:val="0"/>
      <w:marTop w:val="0"/>
      <w:marBottom w:val="0"/>
      <w:divBdr>
        <w:top w:val="none" w:sz="0" w:space="0" w:color="auto"/>
        <w:left w:val="none" w:sz="0" w:space="0" w:color="auto"/>
        <w:bottom w:val="none" w:sz="0" w:space="0" w:color="auto"/>
        <w:right w:val="none" w:sz="0" w:space="0" w:color="auto"/>
      </w:divBdr>
    </w:div>
    <w:div w:id="760952135">
      <w:bodyDiv w:val="1"/>
      <w:marLeft w:val="0"/>
      <w:marRight w:val="0"/>
      <w:marTop w:val="0"/>
      <w:marBottom w:val="0"/>
      <w:divBdr>
        <w:top w:val="none" w:sz="0" w:space="0" w:color="auto"/>
        <w:left w:val="none" w:sz="0" w:space="0" w:color="auto"/>
        <w:bottom w:val="none" w:sz="0" w:space="0" w:color="auto"/>
        <w:right w:val="none" w:sz="0" w:space="0" w:color="auto"/>
      </w:divBdr>
    </w:div>
    <w:div w:id="778571933">
      <w:bodyDiv w:val="1"/>
      <w:marLeft w:val="0"/>
      <w:marRight w:val="0"/>
      <w:marTop w:val="0"/>
      <w:marBottom w:val="0"/>
      <w:divBdr>
        <w:top w:val="none" w:sz="0" w:space="0" w:color="auto"/>
        <w:left w:val="none" w:sz="0" w:space="0" w:color="auto"/>
        <w:bottom w:val="none" w:sz="0" w:space="0" w:color="auto"/>
        <w:right w:val="none" w:sz="0" w:space="0" w:color="auto"/>
      </w:divBdr>
    </w:div>
    <w:div w:id="867134392">
      <w:bodyDiv w:val="1"/>
      <w:marLeft w:val="0"/>
      <w:marRight w:val="0"/>
      <w:marTop w:val="0"/>
      <w:marBottom w:val="0"/>
      <w:divBdr>
        <w:top w:val="none" w:sz="0" w:space="0" w:color="auto"/>
        <w:left w:val="none" w:sz="0" w:space="0" w:color="auto"/>
        <w:bottom w:val="none" w:sz="0" w:space="0" w:color="auto"/>
        <w:right w:val="none" w:sz="0" w:space="0" w:color="auto"/>
      </w:divBdr>
    </w:div>
    <w:div w:id="867529516">
      <w:bodyDiv w:val="1"/>
      <w:marLeft w:val="0"/>
      <w:marRight w:val="0"/>
      <w:marTop w:val="0"/>
      <w:marBottom w:val="0"/>
      <w:divBdr>
        <w:top w:val="none" w:sz="0" w:space="0" w:color="auto"/>
        <w:left w:val="none" w:sz="0" w:space="0" w:color="auto"/>
        <w:bottom w:val="none" w:sz="0" w:space="0" w:color="auto"/>
        <w:right w:val="none" w:sz="0" w:space="0" w:color="auto"/>
      </w:divBdr>
      <w:divsChild>
        <w:div w:id="1811705802">
          <w:marLeft w:val="0"/>
          <w:marRight w:val="0"/>
          <w:marTop w:val="0"/>
          <w:marBottom w:val="0"/>
          <w:divBdr>
            <w:top w:val="none" w:sz="0" w:space="0" w:color="auto"/>
            <w:left w:val="none" w:sz="0" w:space="0" w:color="auto"/>
            <w:bottom w:val="none" w:sz="0" w:space="0" w:color="auto"/>
            <w:right w:val="none" w:sz="0" w:space="0" w:color="auto"/>
          </w:divBdr>
          <w:divsChild>
            <w:div w:id="892233928">
              <w:marLeft w:val="0"/>
              <w:marRight w:val="0"/>
              <w:marTop w:val="0"/>
              <w:marBottom w:val="0"/>
              <w:divBdr>
                <w:top w:val="none" w:sz="0" w:space="0" w:color="auto"/>
                <w:left w:val="none" w:sz="0" w:space="0" w:color="auto"/>
                <w:bottom w:val="none" w:sz="0" w:space="0" w:color="auto"/>
                <w:right w:val="none" w:sz="0" w:space="0" w:color="auto"/>
              </w:divBdr>
            </w:div>
            <w:div w:id="1235317145">
              <w:marLeft w:val="0"/>
              <w:marRight w:val="0"/>
              <w:marTop w:val="0"/>
              <w:marBottom w:val="0"/>
              <w:divBdr>
                <w:top w:val="none" w:sz="0" w:space="0" w:color="auto"/>
                <w:left w:val="none" w:sz="0" w:space="0" w:color="auto"/>
                <w:bottom w:val="none" w:sz="0" w:space="0" w:color="auto"/>
                <w:right w:val="none" w:sz="0" w:space="0" w:color="auto"/>
              </w:divBdr>
            </w:div>
          </w:divsChild>
        </w:div>
        <w:div w:id="2116096597">
          <w:marLeft w:val="0"/>
          <w:marRight w:val="0"/>
          <w:marTop w:val="0"/>
          <w:marBottom w:val="0"/>
          <w:divBdr>
            <w:top w:val="none" w:sz="0" w:space="0" w:color="auto"/>
            <w:left w:val="none" w:sz="0" w:space="0" w:color="auto"/>
            <w:bottom w:val="none" w:sz="0" w:space="0" w:color="auto"/>
            <w:right w:val="none" w:sz="0" w:space="0" w:color="auto"/>
          </w:divBdr>
          <w:divsChild>
            <w:div w:id="17171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8414">
      <w:bodyDiv w:val="1"/>
      <w:marLeft w:val="0"/>
      <w:marRight w:val="0"/>
      <w:marTop w:val="0"/>
      <w:marBottom w:val="0"/>
      <w:divBdr>
        <w:top w:val="none" w:sz="0" w:space="0" w:color="auto"/>
        <w:left w:val="none" w:sz="0" w:space="0" w:color="auto"/>
        <w:bottom w:val="none" w:sz="0" w:space="0" w:color="auto"/>
        <w:right w:val="none" w:sz="0" w:space="0" w:color="auto"/>
      </w:divBdr>
    </w:div>
    <w:div w:id="882013556">
      <w:bodyDiv w:val="1"/>
      <w:marLeft w:val="0"/>
      <w:marRight w:val="0"/>
      <w:marTop w:val="0"/>
      <w:marBottom w:val="0"/>
      <w:divBdr>
        <w:top w:val="none" w:sz="0" w:space="0" w:color="auto"/>
        <w:left w:val="none" w:sz="0" w:space="0" w:color="auto"/>
        <w:bottom w:val="none" w:sz="0" w:space="0" w:color="auto"/>
        <w:right w:val="none" w:sz="0" w:space="0" w:color="auto"/>
      </w:divBdr>
    </w:div>
    <w:div w:id="907544635">
      <w:bodyDiv w:val="1"/>
      <w:marLeft w:val="0"/>
      <w:marRight w:val="0"/>
      <w:marTop w:val="0"/>
      <w:marBottom w:val="0"/>
      <w:divBdr>
        <w:top w:val="none" w:sz="0" w:space="0" w:color="auto"/>
        <w:left w:val="none" w:sz="0" w:space="0" w:color="auto"/>
        <w:bottom w:val="none" w:sz="0" w:space="0" w:color="auto"/>
        <w:right w:val="none" w:sz="0" w:space="0" w:color="auto"/>
      </w:divBdr>
    </w:div>
    <w:div w:id="942613794">
      <w:bodyDiv w:val="1"/>
      <w:marLeft w:val="0"/>
      <w:marRight w:val="0"/>
      <w:marTop w:val="0"/>
      <w:marBottom w:val="0"/>
      <w:divBdr>
        <w:top w:val="none" w:sz="0" w:space="0" w:color="auto"/>
        <w:left w:val="none" w:sz="0" w:space="0" w:color="auto"/>
        <w:bottom w:val="none" w:sz="0" w:space="0" w:color="auto"/>
        <w:right w:val="none" w:sz="0" w:space="0" w:color="auto"/>
      </w:divBdr>
    </w:div>
    <w:div w:id="946155884">
      <w:bodyDiv w:val="1"/>
      <w:marLeft w:val="0"/>
      <w:marRight w:val="0"/>
      <w:marTop w:val="0"/>
      <w:marBottom w:val="0"/>
      <w:divBdr>
        <w:top w:val="none" w:sz="0" w:space="0" w:color="auto"/>
        <w:left w:val="none" w:sz="0" w:space="0" w:color="auto"/>
        <w:bottom w:val="none" w:sz="0" w:space="0" w:color="auto"/>
        <w:right w:val="none" w:sz="0" w:space="0" w:color="auto"/>
      </w:divBdr>
    </w:div>
    <w:div w:id="1012342337">
      <w:bodyDiv w:val="1"/>
      <w:marLeft w:val="0"/>
      <w:marRight w:val="0"/>
      <w:marTop w:val="0"/>
      <w:marBottom w:val="0"/>
      <w:divBdr>
        <w:top w:val="none" w:sz="0" w:space="0" w:color="auto"/>
        <w:left w:val="none" w:sz="0" w:space="0" w:color="auto"/>
        <w:bottom w:val="none" w:sz="0" w:space="0" w:color="auto"/>
        <w:right w:val="none" w:sz="0" w:space="0" w:color="auto"/>
      </w:divBdr>
    </w:div>
    <w:div w:id="1033458750">
      <w:bodyDiv w:val="1"/>
      <w:marLeft w:val="0"/>
      <w:marRight w:val="0"/>
      <w:marTop w:val="0"/>
      <w:marBottom w:val="0"/>
      <w:divBdr>
        <w:top w:val="none" w:sz="0" w:space="0" w:color="auto"/>
        <w:left w:val="none" w:sz="0" w:space="0" w:color="auto"/>
        <w:bottom w:val="none" w:sz="0" w:space="0" w:color="auto"/>
        <w:right w:val="none" w:sz="0" w:space="0" w:color="auto"/>
      </w:divBdr>
    </w:div>
    <w:div w:id="1057702945">
      <w:bodyDiv w:val="1"/>
      <w:marLeft w:val="0"/>
      <w:marRight w:val="0"/>
      <w:marTop w:val="0"/>
      <w:marBottom w:val="0"/>
      <w:divBdr>
        <w:top w:val="none" w:sz="0" w:space="0" w:color="auto"/>
        <w:left w:val="none" w:sz="0" w:space="0" w:color="auto"/>
        <w:bottom w:val="none" w:sz="0" w:space="0" w:color="auto"/>
        <w:right w:val="none" w:sz="0" w:space="0" w:color="auto"/>
      </w:divBdr>
    </w:div>
    <w:div w:id="1116213936">
      <w:bodyDiv w:val="1"/>
      <w:marLeft w:val="0"/>
      <w:marRight w:val="0"/>
      <w:marTop w:val="0"/>
      <w:marBottom w:val="0"/>
      <w:divBdr>
        <w:top w:val="none" w:sz="0" w:space="0" w:color="auto"/>
        <w:left w:val="none" w:sz="0" w:space="0" w:color="auto"/>
        <w:bottom w:val="none" w:sz="0" w:space="0" w:color="auto"/>
        <w:right w:val="none" w:sz="0" w:space="0" w:color="auto"/>
      </w:divBdr>
    </w:div>
    <w:div w:id="1178498300">
      <w:bodyDiv w:val="1"/>
      <w:marLeft w:val="0"/>
      <w:marRight w:val="0"/>
      <w:marTop w:val="0"/>
      <w:marBottom w:val="0"/>
      <w:divBdr>
        <w:top w:val="none" w:sz="0" w:space="0" w:color="auto"/>
        <w:left w:val="none" w:sz="0" w:space="0" w:color="auto"/>
        <w:bottom w:val="none" w:sz="0" w:space="0" w:color="auto"/>
        <w:right w:val="none" w:sz="0" w:space="0" w:color="auto"/>
      </w:divBdr>
    </w:div>
    <w:div w:id="1192720253">
      <w:bodyDiv w:val="1"/>
      <w:marLeft w:val="0"/>
      <w:marRight w:val="0"/>
      <w:marTop w:val="0"/>
      <w:marBottom w:val="0"/>
      <w:divBdr>
        <w:top w:val="none" w:sz="0" w:space="0" w:color="auto"/>
        <w:left w:val="none" w:sz="0" w:space="0" w:color="auto"/>
        <w:bottom w:val="none" w:sz="0" w:space="0" w:color="auto"/>
        <w:right w:val="none" w:sz="0" w:space="0" w:color="auto"/>
      </w:divBdr>
    </w:div>
    <w:div w:id="1202205658">
      <w:marLeft w:val="0"/>
      <w:marRight w:val="0"/>
      <w:marTop w:val="0"/>
      <w:marBottom w:val="0"/>
      <w:divBdr>
        <w:top w:val="none" w:sz="0" w:space="0" w:color="auto"/>
        <w:left w:val="none" w:sz="0" w:space="0" w:color="auto"/>
        <w:bottom w:val="none" w:sz="0" w:space="0" w:color="auto"/>
        <w:right w:val="none" w:sz="0" w:space="0" w:color="auto"/>
      </w:divBdr>
    </w:div>
    <w:div w:id="1202205659">
      <w:marLeft w:val="0"/>
      <w:marRight w:val="0"/>
      <w:marTop w:val="0"/>
      <w:marBottom w:val="0"/>
      <w:divBdr>
        <w:top w:val="none" w:sz="0" w:space="0" w:color="auto"/>
        <w:left w:val="none" w:sz="0" w:space="0" w:color="auto"/>
        <w:bottom w:val="none" w:sz="0" w:space="0" w:color="auto"/>
        <w:right w:val="none" w:sz="0" w:space="0" w:color="auto"/>
      </w:divBdr>
    </w:div>
    <w:div w:id="1202205660">
      <w:marLeft w:val="0"/>
      <w:marRight w:val="0"/>
      <w:marTop w:val="0"/>
      <w:marBottom w:val="0"/>
      <w:divBdr>
        <w:top w:val="none" w:sz="0" w:space="0" w:color="auto"/>
        <w:left w:val="none" w:sz="0" w:space="0" w:color="auto"/>
        <w:bottom w:val="none" w:sz="0" w:space="0" w:color="auto"/>
        <w:right w:val="none" w:sz="0" w:space="0" w:color="auto"/>
      </w:divBdr>
    </w:div>
    <w:div w:id="1202205661">
      <w:marLeft w:val="0"/>
      <w:marRight w:val="0"/>
      <w:marTop w:val="0"/>
      <w:marBottom w:val="0"/>
      <w:divBdr>
        <w:top w:val="none" w:sz="0" w:space="0" w:color="auto"/>
        <w:left w:val="none" w:sz="0" w:space="0" w:color="auto"/>
        <w:bottom w:val="none" w:sz="0" w:space="0" w:color="auto"/>
        <w:right w:val="none" w:sz="0" w:space="0" w:color="auto"/>
      </w:divBdr>
    </w:div>
    <w:div w:id="1202205662">
      <w:marLeft w:val="0"/>
      <w:marRight w:val="0"/>
      <w:marTop w:val="0"/>
      <w:marBottom w:val="0"/>
      <w:divBdr>
        <w:top w:val="none" w:sz="0" w:space="0" w:color="auto"/>
        <w:left w:val="none" w:sz="0" w:space="0" w:color="auto"/>
        <w:bottom w:val="none" w:sz="0" w:space="0" w:color="auto"/>
        <w:right w:val="none" w:sz="0" w:space="0" w:color="auto"/>
      </w:divBdr>
    </w:div>
    <w:div w:id="1202205663">
      <w:marLeft w:val="0"/>
      <w:marRight w:val="0"/>
      <w:marTop w:val="0"/>
      <w:marBottom w:val="0"/>
      <w:divBdr>
        <w:top w:val="none" w:sz="0" w:space="0" w:color="auto"/>
        <w:left w:val="none" w:sz="0" w:space="0" w:color="auto"/>
        <w:bottom w:val="none" w:sz="0" w:space="0" w:color="auto"/>
        <w:right w:val="none" w:sz="0" w:space="0" w:color="auto"/>
      </w:divBdr>
    </w:div>
    <w:div w:id="1202205664">
      <w:marLeft w:val="0"/>
      <w:marRight w:val="0"/>
      <w:marTop w:val="0"/>
      <w:marBottom w:val="0"/>
      <w:divBdr>
        <w:top w:val="none" w:sz="0" w:space="0" w:color="auto"/>
        <w:left w:val="none" w:sz="0" w:space="0" w:color="auto"/>
        <w:bottom w:val="none" w:sz="0" w:space="0" w:color="auto"/>
        <w:right w:val="none" w:sz="0" w:space="0" w:color="auto"/>
      </w:divBdr>
    </w:div>
    <w:div w:id="1202205666">
      <w:marLeft w:val="0"/>
      <w:marRight w:val="0"/>
      <w:marTop w:val="0"/>
      <w:marBottom w:val="0"/>
      <w:divBdr>
        <w:top w:val="none" w:sz="0" w:space="0" w:color="auto"/>
        <w:left w:val="none" w:sz="0" w:space="0" w:color="auto"/>
        <w:bottom w:val="none" w:sz="0" w:space="0" w:color="auto"/>
        <w:right w:val="none" w:sz="0" w:space="0" w:color="auto"/>
      </w:divBdr>
    </w:div>
    <w:div w:id="1202205667">
      <w:marLeft w:val="0"/>
      <w:marRight w:val="0"/>
      <w:marTop w:val="0"/>
      <w:marBottom w:val="0"/>
      <w:divBdr>
        <w:top w:val="none" w:sz="0" w:space="0" w:color="auto"/>
        <w:left w:val="none" w:sz="0" w:space="0" w:color="auto"/>
        <w:bottom w:val="none" w:sz="0" w:space="0" w:color="auto"/>
        <w:right w:val="none" w:sz="0" w:space="0" w:color="auto"/>
      </w:divBdr>
    </w:div>
    <w:div w:id="1202205668">
      <w:marLeft w:val="0"/>
      <w:marRight w:val="0"/>
      <w:marTop w:val="0"/>
      <w:marBottom w:val="0"/>
      <w:divBdr>
        <w:top w:val="none" w:sz="0" w:space="0" w:color="auto"/>
        <w:left w:val="none" w:sz="0" w:space="0" w:color="auto"/>
        <w:bottom w:val="none" w:sz="0" w:space="0" w:color="auto"/>
        <w:right w:val="none" w:sz="0" w:space="0" w:color="auto"/>
      </w:divBdr>
    </w:div>
    <w:div w:id="1202205669">
      <w:marLeft w:val="0"/>
      <w:marRight w:val="0"/>
      <w:marTop w:val="0"/>
      <w:marBottom w:val="0"/>
      <w:divBdr>
        <w:top w:val="none" w:sz="0" w:space="0" w:color="auto"/>
        <w:left w:val="none" w:sz="0" w:space="0" w:color="auto"/>
        <w:bottom w:val="none" w:sz="0" w:space="0" w:color="auto"/>
        <w:right w:val="none" w:sz="0" w:space="0" w:color="auto"/>
      </w:divBdr>
    </w:div>
    <w:div w:id="1202205670">
      <w:marLeft w:val="0"/>
      <w:marRight w:val="0"/>
      <w:marTop w:val="0"/>
      <w:marBottom w:val="0"/>
      <w:divBdr>
        <w:top w:val="none" w:sz="0" w:space="0" w:color="auto"/>
        <w:left w:val="none" w:sz="0" w:space="0" w:color="auto"/>
        <w:bottom w:val="none" w:sz="0" w:space="0" w:color="auto"/>
        <w:right w:val="none" w:sz="0" w:space="0" w:color="auto"/>
      </w:divBdr>
    </w:div>
    <w:div w:id="1202205671">
      <w:marLeft w:val="0"/>
      <w:marRight w:val="0"/>
      <w:marTop w:val="0"/>
      <w:marBottom w:val="0"/>
      <w:divBdr>
        <w:top w:val="none" w:sz="0" w:space="0" w:color="auto"/>
        <w:left w:val="none" w:sz="0" w:space="0" w:color="auto"/>
        <w:bottom w:val="none" w:sz="0" w:space="0" w:color="auto"/>
        <w:right w:val="none" w:sz="0" w:space="0" w:color="auto"/>
      </w:divBdr>
    </w:div>
    <w:div w:id="1202205672">
      <w:marLeft w:val="0"/>
      <w:marRight w:val="0"/>
      <w:marTop w:val="0"/>
      <w:marBottom w:val="0"/>
      <w:divBdr>
        <w:top w:val="none" w:sz="0" w:space="0" w:color="auto"/>
        <w:left w:val="none" w:sz="0" w:space="0" w:color="auto"/>
        <w:bottom w:val="none" w:sz="0" w:space="0" w:color="auto"/>
        <w:right w:val="none" w:sz="0" w:space="0" w:color="auto"/>
      </w:divBdr>
    </w:div>
    <w:div w:id="1202205673">
      <w:marLeft w:val="0"/>
      <w:marRight w:val="0"/>
      <w:marTop w:val="0"/>
      <w:marBottom w:val="0"/>
      <w:divBdr>
        <w:top w:val="none" w:sz="0" w:space="0" w:color="auto"/>
        <w:left w:val="none" w:sz="0" w:space="0" w:color="auto"/>
        <w:bottom w:val="none" w:sz="0" w:space="0" w:color="auto"/>
        <w:right w:val="none" w:sz="0" w:space="0" w:color="auto"/>
      </w:divBdr>
    </w:div>
    <w:div w:id="1202205674">
      <w:marLeft w:val="0"/>
      <w:marRight w:val="0"/>
      <w:marTop w:val="0"/>
      <w:marBottom w:val="0"/>
      <w:divBdr>
        <w:top w:val="none" w:sz="0" w:space="0" w:color="auto"/>
        <w:left w:val="none" w:sz="0" w:space="0" w:color="auto"/>
        <w:bottom w:val="none" w:sz="0" w:space="0" w:color="auto"/>
        <w:right w:val="none" w:sz="0" w:space="0" w:color="auto"/>
      </w:divBdr>
    </w:div>
    <w:div w:id="1202205676">
      <w:marLeft w:val="0"/>
      <w:marRight w:val="0"/>
      <w:marTop w:val="0"/>
      <w:marBottom w:val="0"/>
      <w:divBdr>
        <w:top w:val="none" w:sz="0" w:space="0" w:color="auto"/>
        <w:left w:val="none" w:sz="0" w:space="0" w:color="auto"/>
        <w:bottom w:val="none" w:sz="0" w:space="0" w:color="auto"/>
        <w:right w:val="none" w:sz="0" w:space="0" w:color="auto"/>
      </w:divBdr>
    </w:div>
    <w:div w:id="1202205677">
      <w:marLeft w:val="0"/>
      <w:marRight w:val="0"/>
      <w:marTop w:val="0"/>
      <w:marBottom w:val="0"/>
      <w:divBdr>
        <w:top w:val="none" w:sz="0" w:space="0" w:color="auto"/>
        <w:left w:val="none" w:sz="0" w:space="0" w:color="auto"/>
        <w:bottom w:val="none" w:sz="0" w:space="0" w:color="auto"/>
        <w:right w:val="none" w:sz="0" w:space="0" w:color="auto"/>
      </w:divBdr>
    </w:div>
    <w:div w:id="1202205678">
      <w:marLeft w:val="0"/>
      <w:marRight w:val="0"/>
      <w:marTop w:val="0"/>
      <w:marBottom w:val="0"/>
      <w:divBdr>
        <w:top w:val="none" w:sz="0" w:space="0" w:color="auto"/>
        <w:left w:val="none" w:sz="0" w:space="0" w:color="auto"/>
        <w:bottom w:val="none" w:sz="0" w:space="0" w:color="auto"/>
        <w:right w:val="none" w:sz="0" w:space="0" w:color="auto"/>
      </w:divBdr>
    </w:div>
    <w:div w:id="1202205679">
      <w:marLeft w:val="0"/>
      <w:marRight w:val="0"/>
      <w:marTop w:val="0"/>
      <w:marBottom w:val="0"/>
      <w:divBdr>
        <w:top w:val="none" w:sz="0" w:space="0" w:color="auto"/>
        <w:left w:val="none" w:sz="0" w:space="0" w:color="auto"/>
        <w:bottom w:val="none" w:sz="0" w:space="0" w:color="auto"/>
        <w:right w:val="none" w:sz="0" w:space="0" w:color="auto"/>
      </w:divBdr>
    </w:div>
    <w:div w:id="1202205680">
      <w:marLeft w:val="0"/>
      <w:marRight w:val="0"/>
      <w:marTop w:val="0"/>
      <w:marBottom w:val="0"/>
      <w:divBdr>
        <w:top w:val="none" w:sz="0" w:space="0" w:color="auto"/>
        <w:left w:val="none" w:sz="0" w:space="0" w:color="auto"/>
        <w:bottom w:val="none" w:sz="0" w:space="0" w:color="auto"/>
        <w:right w:val="none" w:sz="0" w:space="0" w:color="auto"/>
      </w:divBdr>
    </w:div>
    <w:div w:id="1202205683">
      <w:marLeft w:val="0"/>
      <w:marRight w:val="0"/>
      <w:marTop w:val="0"/>
      <w:marBottom w:val="0"/>
      <w:divBdr>
        <w:top w:val="none" w:sz="0" w:space="0" w:color="auto"/>
        <w:left w:val="none" w:sz="0" w:space="0" w:color="auto"/>
        <w:bottom w:val="none" w:sz="0" w:space="0" w:color="auto"/>
        <w:right w:val="none" w:sz="0" w:space="0" w:color="auto"/>
      </w:divBdr>
      <w:divsChild>
        <w:div w:id="1202205682">
          <w:marLeft w:val="0"/>
          <w:marRight w:val="0"/>
          <w:marTop w:val="0"/>
          <w:marBottom w:val="0"/>
          <w:divBdr>
            <w:top w:val="none" w:sz="0" w:space="0" w:color="auto"/>
            <w:left w:val="none" w:sz="0" w:space="0" w:color="auto"/>
            <w:bottom w:val="none" w:sz="0" w:space="0" w:color="auto"/>
            <w:right w:val="none" w:sz="0" w:space="0" w:color="auto"/>
          </w:divBdr>
        </w:div>
        <w:div w:id="1202205699">
          <w:marLeft w:val="0"/>
          <w:marRight w:val="0"/>
          <w:marTop w:val="0"/>
          <w:marBottom w:val="0"/>
          <w:divBdr>
            <w:top w:val="none" w:sz="0" w:space="0" w:color="auto"/>
            <w:left w:val="none" w:sz="0" w:space="0" w:color="auto"/>
            <w:bottom w:val="none" w:sz="0" w:space="0" w:color="auto"/>
            <w:right w:val="none" w:sz="0" w:space="0" w:color="auto"/>
          </w:divBdr>
        </w:div>
      </w:divsChild>
    </w:div>
    <w:div w:id="1202205684">
      <w:marLeft w:val="0"/>
      <w:marRight w:val="0"/>
      <w:marTop w:val="0"/>
      <w:marBottom w:val="0"/>
      <w:divBdr>
        <w:top w:val="none" w:sz="0" w:space="0" w:color="auto"/>
        <w:left w:val="none" w:sz="0" w:space="0" w:color="auto"/>
        <w:bottom w:val="none" w:sz="0" w:space="0" w:color="auto"/>
        <w:right w:val="none" w:sz="0" w:space="0" w:color="auto"/>
      </w:divBdr>
    </w:div>
    <w:div w:id="1202205686">
      <w:marLeft w:val="0"/>
      <w:marRight w:val="0"/>
      <w:marTop w:val="0"/>
      <w:marBottom w:val="0"/>
      <w:divBdr>
        <w:top w:val="none" w:sz="0" w:space="0" w:color="auto"/>
        <w:left w:val="none" w:sz="0" w:space="0" w:color="auto"/>
        <w:bottom w:val="none" w:sz="0" w:space="0" w:color="auto"/>
        <w:right w:val="none" w:sz="0" w:space="0" w:color="auto"/>
      </w:divBdr>
    </w:div>
    <w:div w:id="1202205687">
      <w:marLeft w:val="0"/>
      <w:marRight w:val="0"/>
      <w:marTop w:val="0"/>
      <w:marBottom w:val="0"/>
      <w:divBdr>
        <w:top w:val="none" w:sz="0" w:space="0" w:color="auto"/>
        <w:left w:val="none" w:sz="0" w:space="0" w:color="auto"/>
        <w:bottom w:val="none" w:sz="0" w:space="0" w:color="auto"/>
        <w:right w:val="none" w:sz="0" w:space="0" w:color="auto"/>
      </w:divBdr>
    </w:div>
    <w:div w:id="1202205688">
      <w:marLeft w:val="0"/>
      <w:marRight w:val="0"/>
      <w:marTop w:val="0"/>
      <w:marBottom w:val="0"/>
      <w:divBdr>
        <w:top w:val="none" w:sz="0" w:space="0" w:color="auto"/>
        <w:left w:val="none" w:sz="0" w:space="0" w:color="auto"/>
        <w:bottom w:val="none" w:sz="0" w:space="0" w:color="auto"/>
        <w:right w:val="none" w:sz="0" w:space="0" w:color="auto"/>
      </w:divBdr>
    </w:div>
    <w:div w:id="1202205689">
      <w:marLeft w:val="0"/>
      <w:marRight w:val="0"/>
      <w:marTop w:val="0"/>
      <w:marBottom w:val="0"/>
      <w:divBdr>
        <w:top w:val="none" w:sz="0" w:space="0" w:color="auto"/>
        <w:left w:val="none" w:sz="0" w:space="0" w:color="auto"/>
        <w:bottom w:val="none" w:sz="0" w:space="0" w:color="auto"/>
        <w:right w:val="none" w:sz="0" w:space="0" w:color="auto"/>
      </w:divBdr>
    </w:div>
    <w:div w:id="1202205690">
      <w:marLeft w:val="0"/>
      <w:marRight w:val="0"/>
      <w:marTop w:val="0"/>
      <w:marBottom w:val="0"/>
      <w:divBdr>
        <w:top w:val="none" w:sz="0" w:space="0" w:color="auto"/>
        <w:left w:val="none" w:sz="0" w:space="0" w:color="auto"/>
        <w:bottom w:val="none" w:sz="0" w:space="0" w:color="auto"/>
        <w:right w:val="none" w:sz="0" w:space="0" w:color="auto"/>
      </w:divBdr>
    </w:div>
    <w:div w:id="1202205691">
      <w:marLeft w:val="0"/>
      <w:marRight w:val="0"/>
      <w:marTop w:val="0"/>
      <w:marBottom w:val="0"/>
      <w:divBdr>
        <w:top w:val="none" w:sz="0" w:space="0" w:color="auto"/>
        <w:left w:val="none" w:sz="0" w:space="0" w:color="auto"/>
        <w:bottom w:val="none" w:sz="0" w:space="0" w:color="auto"/>
        <w:right w:val="none" w:sz="0" w:space="0" w:color="auto"/>
      </w:divBdr>
    </w:div>
    <w:div w:id="1202205693">
      <w:marLeft w:val="0"/>
      <w:marRight w:val="0"/>
      <w:marTop w:val="0"/>
      <w:marBottom w:val="0"/>
      <w:divBdr>
        <w:top w:val="none" w:sz="0" w:space="0" w:color="auto"/>
        <w:left w:val="none" w:sz="0" w:space="0" w:color="auto"/>
        <w:bottom w:val="none" w:sz="0" w:space="0" w:color="auto"/>
        <w:right w:val="none" w:sz="0" w:space="0" w:color="auto"/>
      </w:divBdr>
      <w:divsChild>
        <w:div w:id="1202205681">
          <w:marLeft w:val="0"/>
          <w:marRight w:val="0"/>
          <w:marTop w:val="0"/>
          <w:marBottom w:val="0"/>
          <w:divBdr>
            <w:top w:val="none" w:sz="0" w:space="0" w:color="auto"/>
            <w:left w:val="none" w:sz="0" w:space="0" w:color="auto"/>
            <w:bottom w:val="none" w:sz="0" w:space="0" w:color="auto"/>
            <w:right w:val="none" w:sz="0" w:space="0" w:color="auto"/>
          </w:divBdr>
        </w:div>
      </w:divsChild>
    </w:div>
    <w:div w:id="1202205694">
      <w:marLeft w:val="0"/>
      <w:marRight w:val="0"/>
      <w:marTop w:val="0"/>
      <w:marBottom w:val="0"/>
      <w:divBdr>
        <w:top w:val="none" w:sz="0" w:space="0" w:color="auto"/>
        <w:left w:val="none" w:sz="0" w:space="0" w:color="auto"/>
        <w:bottom w:val="none" w:sz="0" w:space="0" w:color="auto"/>
        <w:right w:val="none" w:sz="0" w:space="0" w:color="auto"/>
      </w:divBdr>
      <w:divsChild>
        <w:div w:id="1202205692">
          <w:marLeft w:val="0"/>
          <w:marRight w:val="0"/>
          <w:marTop w:val="0"/>
          <w:marBottom w:val="0"/>
          <w:divBdr>
            <w:top w:val="none" w:sz="0" w:space="0" w:color="auto"/>
            <w:left w:val="none" w:sz="0" w:space="0" w:color="auto"/>
            <w:bottom w:val="none" w:sz="0" w:space="0" w:color="auto"/>
            <w:right w:val="none" w:sz="0" w:space="0" w:color="auto"/>
          </w:divBdr>
        </w:div>
        <w:div w:id="1202205730">
          <w:marLeft w:val="0"/>
          <w:marRight w:val="0"/>
          <w:marTop w:val="0"/>
          <w:marBottom w:val="0"/>
          <w:divBdr>
            <w:top w:val="none" w:sz="0" w:space="0" w:color="auto"/>
            <w:left w:val="none" w:sz="0" w:space="0" w:color="auto"/>
            <w:bottom w:val="none" w:sz="0" w:space="0" w:color="auto"/>
            <w:right w:val="none" w:sz="0" w:space="0" w:color="auto"/>
          </w:divBdr>
        </w:div>
      </w:divsChild>
    </w:div>
    <w:div w:id="1202205695">
      <w:marLeft w:val="0"/>
      <w:marRight w:val="0"/>
      <w:marTop w:val="0"/>
      <w:marBottom w:val="0"/>
      <w:divBdr>
        <w:top w:val="none" w:sz="0" w:space="0" w:color="auto"/>
        <w:left w:val="none" w:sz="0" w:space="0" w:color="auto"/>
        <w:bottom w:val="none" w:sz="0" w:space="0" w:color="auto"/>
        <w:right w:val="none" w:sz="0" w:space="0" w:color="auto"/>
      </w:divBdr>
    </w:div>
    <w:div w:id="1202205696">
      <w:marLeft w:val="0"/>
      <w:marRight w:val="0"/>
      <w:marTop w:val="0"/>
      <w:marBottom w:val="0"/>
      <w:divBdr>
        <w:top w:val="none" w:sz="0" w:space="0" w:color="auto"/>
        <w:left w:val="none" w:sz="0" w:space="0" w:color="auto"/>
        <w:bottom w:val="none" w:sz="0" w:space="0" w:color="auto"/>
        <w:right w:val="none" w:sz="0" w:space="0" w:color="auto"/>
      </w:divBdr>
    </w:div>
    <w:div w:id="1202205698">
      <w:marLeft w:val="0"/>
      <w:marRight w:val="0"/>
      <w:marTop w:val="0"/>
      <w:marBottom w:val="0"/>
      <w:divBdr>
        <w:top w:val="none" w:sz="0" w:space="0" w:color="auto"/>
        <w:left w:val="none" w:sz="0" w:space="0" w:color="auto"/>
        <w:bottom w:val="none" w:sz="0" w:space="0" w:color="auto"/>
        <w:right w:val="none" w:sz="0" w:space="0" w:color="auto"/>
      </w:divBdr>
    </w:div>
    <w:div w:id="1202205700">
      <w:marLeft w:val="0"/>
      <w:marRight w:val="0"/>
      <w:marTop w:val="0"/>
      <w:marBottom w:val="0"/>
      <w:divBdr>
        <w:top w:val="none" w:sz="0" w:space="0" w:color="auto"/>
        <w:left w:val="none" w:sz="0" w:space="0" w:color="auto"/>
        <w:bottom w:val="none" w:sz="0" w:space="0" w:color="auto"/>
        <w:right w:val="none" w:sz="0" w:space="0" w:color="auto"/>
      </w:divBdr>
    </w:div>
    <w:div w:id="1202205701">
      <w:marLeft w:val="0"/>
      <w:marRight w:val="0"/>
      <w:marTop w:val="0"/>
      <w:marBottom w:val="0"/>
      <w:divBdr>
        <w:top w:val="none" w:sz="0" w:space="0" w:color="auto"/>
        <w:left w:val="none" w:sz="0" w:space="0" w:color="auto"/>
        <w:bottom w:val="none" w:sz="0" w:space="0" w:color="auto"/>
        <w:right w:val="none" w:sz="0" w:space="0" w:color="auto"/>
      </w:divBdr>
    </w:div>
    <w:div w:id="1202205702">
      <w:marLeft w:val="0"/>
      <w:marRight w:val="0"/>
      <w:marTop w:val="0"/>
      <w:marBottom w:val="0"/>
      <w:divBdr>
        <w:top w:val="none" w:sz="0" w:space="0" w:color="auto"/>
        <w:left w:val="none" w:sz="0" w:space="0" w:color="auto"/>
        <w:bottom w:val="none" w:sz="0" w:space="0" w:color="auto"/>
        <w:right w:val="none" w:sz="0" w:space="0" w:color="auto"/>
      </w:divBdr>
      <w:divsChild>
        <w:div w:id="1202205780">
          <w:marLeft w:val="0"/>
          <w:marRight w:val="0"/>
          <w:marTop w:val="0"/>
          <w:marBottom w:val="0"/>
          <w:divBdr>
            <w:top w:val="none" w:sz="0" w:space="0" w:color="auto"/>
            <w:left w:val="none" w:sz="0" w:space="0" w:color="auto"/>
            <w:bottom w:val="none" w:sz="0" w:space="0" w:color="auto"/>
            <w:right w:val="none" w:sz="0" w:space="0" w:color="auto"/>
          </w:divBdr>
        </w:div>
      </w:divsChild>
    </w:div>
    <w:div w:id="1202205703">
      <w:marLeft w:val="0"/>
      <w:marRight w:val="0"/>
      <w:marTop w:val="0"/>
      <w:marBottom w:val="0"/>
      <w:divBdr>
        <w:top w:val="none" w:sz="0" w:space="0" w:color="auto"/>
        <w:left w:val="none" w:sz="0" w:space="0" w:color="auto"/>
        <w:bottom w:val="none" w:sz="0" w:space="0" w:color="auto"/>
        <w:right w:val="none" w:sz="0" w:space="0" w:color="auto"/>
      </w:divBdr>
    </w:div>
    <w:div w:id="1202205704">
      <w:marLeft w:val="0"/>
      <w:marRight w:val="0"/>
      <w:marTop w:val="0"/>
      <w:marBottom w:val="0"/>
      <w:divBdr>
        <w:top w:val="none" w:sz="0" w:space="0" w:color="auto"/>
        <w:left w:val="none" w:sz="0" w:space="0" w:color="auto"/>
        <w:bottom w:val="none" w:sz="0" w:space="0" w:color="auto"/>
        <w:right w:val="none" w:sz="0" w:space="0" w:color="auto"/>
      </w:divBdr>
    </w:div>
    <w:div w:id="1202205705">
      <w:marLeft w:val="0"/>
      <w:marRight w:val="0"/>
      <w:marTop w:val="0"/>
      <w:marBottom w:val="0"/>
      <w:divBdr>
        <w:top w:val="none" w:sz="0" w:space="0" w:color="auto"/>
        <w:left w:val="none" w:sz="0" w:space="0" w:color="auto"/>
        <w:bottom w:val="none" w:sz="0" w:space="0" w:color="auto"/>
        <w:right w:val="none" w:sz="0" w:space="0" w:color="auto"/>
      </w:divBdr>
    </w:div>
    <w:div w:id="1202205706">
      <w:marLeft w:val="0"/>
      <w:marRight w:val="0"/>
      <w:marTop w:val="0"/>
      <w:marBottom w:val="0"/>
      <w:divBdr>
        <w:top w:val="none" w:sz="0" w:space="0" w:color="auto"/>
        <w:left w:val="none" w:sz="0" w:space="0" w:color="auto"/>
        <w:bottom w:val="none" w:sz="0" w:space="0" w:color="auto"/>
        <w:right w:val="none" w:sz="0" w:space="0" w:color="auto"/>
      </w:divBdr>
    </w:div>
    <w:div w:id="1202205707">
      <w:marLeft w:val="0"/>
      <w:marRight w:val="0"/>
      <w:marTop w:val="0"/>
      <w:marBottom w:val="0"/>
      <w:divBdr>
        <w:top w:val="none" w:sz="0" w:space="0" w:color="auto"/>
        <w:left w:val="none" w:sz="0" w:space="0" w:color="auto"/>
        <w:bottom w:val="none" w:sz="0" w:space="0" w:color="auto"/>
        <w:right w:val="none" w:sz="0" w:space="0" w:color="auto"/>
      </w:divBdr>
    </w:div>
    <w:div w:id="1202205709">
      <w:marLeft w:val="0"/>
      <w:marRight w:val="0"/>
      <w:marTop w:val="0"/>
      <w:marBottom w:val="0"/>
      <w:divBdr>
        <w:top w:val="none" w:sz="0" w:space="0" w:color="auto"/>
        <w:left w:val="none" w:sz="0" w:space="0" w:color="auto"/>
        <w:bottom w:val="none" w:sz="0" w:space="0" w:color="auto"/>
        <w:right w:val="none" w:sz="0" w:space="0" w:color="auto"/>
      </w:divBdr>
    </w:div>
    <w:div w:id="1202205711">
      <w:marLeft w:val="0"/>
      <w:marRight w:val="0"/>
      <w:marTop w:val="0"/>
      <w:marBottom w:val="0"/>
      <w:divBdr>
        <w:top w:val="none" w:sz="0" w:space="0" w:color="auto"/>
        <w:left w:val="none" w:sz="0" w:space="0" w:color="auto"/>
        <w:bottom w:val="none" w:sz="0" w:space="0" w:color="auto"/>
        <w:right w:val="none" w:sz="0" w:space="0" w:color="auto"/>
      </w:divBdr>
    </w:div>
    <w:div w:id="1202205712">
      <w:marLeft w:val="0"/>
      <w:marRight w:val="0"/>
      <w:marTop w:val="0"/>
      <w:marBottom w:val="0"/>
      <w:divBdr>
        <w:top w:val="none" w:sz="0" w:space="0" w:color="auto"/>
        <w:left w:val="none" w:sz="0" w:space="0" w:color="auto"/>
        <w:bottom w:val="none" w:sz="0" w:space="0" w:color="auto"/>
        <w:right w:val="none" w:sz="0" w:space="0" w:color="auto"/>
      </w:divBdr>
    </w:div>
    <w:div w:id="1202205713">
      <w:marLeft w:val="0"/>
      <w:marRight w:val="0"/>
      <w:marTop w:val="0"/>
      <w:marBottom w:val="0"/>
      <w:divBdr>
        <w:top w:val="none" w:sz="0" w:space="0" w:color="auto"/>
        <w:left w:val="none" w:sz="0" w:space="0" w:color="auto"/>
        <w:bottom w:val="none" w:sz="0" w:space="0" w:color="auto"/>
        <w:right w:val="none" w:sz="0" w:space="0" w:color="auto"/>
      </w:divBdr>
    </w:div>
    <w:div w:id="1202205714">
      <w:marLeft w:val="0"/>
      <w:marRight w:val="0"/>
      <w:marTop w:val="0"/>
      <w:marBottom w:val="0"/>
      <w:divBdr>
        <w:top w:val="none" w:sz="0" w:space="0" w:color="auto"/>
        <w:left w:val="none" w:sz="0" w:space="0" w:color="auto"/>
        <w:bottom w:val="none" w:sz="0" w:space="0" w:color="auto"/>
        <w:right w:val="none" w:sz="0" w:space="0" w:color="auto"/>
      </w:divBdr>
    </w:div>
    <w:div w:id="1202205715">
      <w:marLeft w:val="0"/>
      <w:marRight w:val="0"/>
      <w:marTop w:val="0"/>
      <w:marBottom w:val="0"/>
      <w:divBdr>
        <w:top w:val="none" w:sz="0" w:space="0" w:color="auto"/>
        <w:left w:val="none" w:sz="0" w:space="0" w:color="auto"/>
        <w:bottom w:val="none" w:sz="0" w:space="0" w:color="auto"/>
        <w:right w:val="none" w:sz="0" w:space="0" w:color="auto"/>
      </w:divBdr>
    </w:div>
    <w:div w:id="1202205717">
      <w:marLeft w:val="0"/>
      <w:marRight w:val="0"/>
      <w:marTop w:val="0"/>
      <w:marBottom w:val="0"/>
      <w:divBdr>
        <w:top w:val="none" w:sz="0" w:space="0" w:color="auto"/>
        <w:left w:val="none" w:sz="0" w:space="0" w:color="auto"/>
        <w:bottom w:val="none" w:sz="0" w:space="0" w:color="auto"/>
        <w:right w:val="none" w:sz="0" w:space="0" w:color="auto"/>
      </w:divBdr>
    </w:div>
    <w:div w:id="1202205720">
      <w:marLeft w:val="0"/>
      <w:marRight w:val="0"/>
      <w:marTop w:val="0"/>
      <w:marBottom w:val="0"/>
      <w:divBdr>
        <w:top w:val="none" w:sz="0" w:space="0" w:color="auto"/>
        <w:left w:val="none" w:sz="0" w:space="0" w:color="auto"/>
        <w:bottom w:val="none" w:sz="0" w:space="0" w:color="auto"/>
        <w:right w:val="none" w:sz="0" w:space="0" w:color="auto"/>
      </w:divBdr>
    </w:div>
    <w:div w:id="1202205721">
      <w:marLeft w:val="0"/>
      <w:marRight w:val="0"/>
      <w:marTop w:val="0"/>
      <w:marBottom w:val="0"/>
      <w:divBdr>
        <w:top w:val="none" w:sz="0" w:space="0" w:color="auto"/>
        <w:left w:val="none" w:sz="0" w:space="0" w:color="auto"/>
        <w:bottom w:val="none" w:sz="0" w:space="0" w:color="auto"/>
        <w:right w:val="none" w:sz="0" w:space="0" w:color="auto"/>
      </w:divBdr>
    </w:div>
    <w:div w:id="1202205722">
      <w:marLeft w:val="0"/>
      <w:marRight w:val="0"/>
      <w:marTop w:val="0"/>
      <w:marBottom w:val="0"/>
      <w:divBdr>
        <w:top w:val="none" w:sz="0" w:space="0" w:color="auto"/>
        <w:left w:val="none" w:sz="0" w:space="0" w:color="auto"/>
        <w:bottom w:val="none" w:sz="0" w:space="0" w:color="auto"/>
        <w:right w:val="none" w:sz="0" w:space="0" w:color="auto"/>
      </w:divBdr>
    </w:div>
    <w:div w:id="1202205724">
      <w:marLeft w:val="0"/>
      <w:marRight w:val="0"/>
      <w:marTop w:val="0"/>
      <w:marBottom w:val="0"/>
      <w:divBdr>
        <w:top w:val="none" w:sz="0" w:space="0" w:color="auto"/>
        <w:left w:val="none" w:sz="0" w:space="0" w:color="auto"/>
        <w:bottom w:val="none" w:sz="0" w:space="0" w:color="auto"/>
        <w:right w:val="none" w:sz="0" w:space="0" w:color="auto"/>
      </w:divBdr>
    </w:div>
    <w:div w:id="1202205727">
      <w:marLeft w:val="0"/>
      <w:marRight w:val="0"/>
      <w:marTop w:val="0"/>
      <w:marBottom w:val="0"/>
      <w:divBdr>
        <w:top w:val="none" w:sz="0" w:space="0" w:color="auto"/>
        <w:left w:val="none" w:sz="0" w:space="0" w:color="auto"/>
        <w:bottom w:val="none" w:sz="0" w:space="0" w:color="auto"/>
        <w:right w:val="none" w:sz="0" w:space="0" w:color="auto"/>
      </w:divBdr>
    </w:div>
    <w:div w:id="1202205728">
      <w:marLeft w:val="0"/>
      <w:marRight w:val="0"/>
      <w:marTop w:val="0"/>
      <w:marBottom w:val="0"/>
      <w:divBdr>
        <w:top w:val="none" w:sz="0" w:space="0" w:color="auto"/>
        <w:left w:val="none" w:sz="0" w:space="0" w:color="auto"/>
        <w:bottom w:val="none" w:sz="0" w:space="0" w:color="auto"/>
        <w:right w:val="none" w:sz="0" w:space="0" w:color="auto"/>
      </w:divBdr>
    </w:div>
    <w:div w:id="1202205729">
      <w:marLeft w:val="0"/>
      <w:marRight w:val="0"/>
      <w:marTop w:val="0"/>
      <w:marBottom w:val="0"/>
      <w:divBdr>
        <w:top w:val="none" w:sz="0" w:space="0" w:color="auto"/>
        <w:left w:val="none" w:sz="0" w:space="0" w:color="auto"/>
        <w:bottom w:val="none" w:sz="0" w:space="0" w:color="auto"/>
        <w:right w:val="none" w:sz="0" w:space="0" w:color="auto"/>
      </w:divBdr>
    </w:div>
    <w:div w:id="1202205731">
      <w:marLeft w:val="0"/>
      <w:marRight w:val="0"/>
      <w:marTop w:val="0"/>
      <w:marBottom w:val="0"/>
      <w:divBdr>
        <w:top w:val="none" w:sz="0" w:space="0" w:color="auto"/>
        <w:left w:val="none" w:sz="0" w:space="0" w:color="auto"/>
        <w:bottom w:val="none" w:sz="0" w:space="0" w:color="auto"/>
        <w:right w:val="none" w:sz="0" w:space="0" w:color="auto"/>
      </w:divBdr>
      <w:divsChild>
        <w:div w:id="1202205725">
          <w:marLeft w:val="0"/>
          <w:marRight w:val="0"/>
          <w:marTop w:val="0"/>
          <w:marBottom w:val="0"/>
          <w:divBdr>
            <w:top w:val="none" w:sz="0" w:space="0" w:color="auto"/>
            <w:left w:val="none" w:sz="0" w:space="0" w:color="auto"/>
            <w:bottom w:val="none" w:sz="0" w:space="0" w:color="auto"/>
            <w:right w:val="none" w:sz="0" w:space="0" w:color="auto"/>
          </w:divBdr>
          <w:divsChild>
            <w:div w:id="1202205716">
              <w:marLeft w:val="0"/>
              <w:marRight w:val="0"/>
              <w:marTop w:val="0"/>
              <w:marBottom w:val="0"/>
              <w:divBdr>
                <w:top w:val="none" w:sz="0" w:space="0" w:color="auto"/>
                <w:left w:val="none" w:sz="0" w:space="0" w:color="auto"/>
                <w:bottom w:val="none" w:sz="0" w:space="0" w:color="auto"/>
                <w:right w:val="none" w:sz="0" w:space="0" w:color="auto"/>
              </w:divBdr>
              <w:divsChild>
                <w:div w:id="1202205772">
                  <w:marLeft w:val="0"/>
                  <w:marRight w:val="-105"/>
                  <w:marTop w:val="0"/>
                  <w:marBottom w:val="0"/>
                  <w:divBdr>
                    <w:top w:val="none" w:sz="0" w:space="0" w:color="auto"/>
                    <w:left w:val="none" w:sz="0" w:space="0" w:color="auto"/>
                    <w:bottom w:val="none" w:sz="0" w:space="0" w:color="auto"/>
                    <w:right w:val="none" w:sz="0" w:space="0" w:color="auto"/>
                  </w:divBdr>
                  <w:divsChild>
                    <w:div w:id="1202205665">
                      <w:marLeft w:val="0"/>
                      <w:marRight w:val="0"/>
                      <w:marTop w:val="0"/>
                      <w:marBottom w:val="420"/>
                      <w:divBdr>
                        <w:top w:val="none" w:sz="0" w:space="0" w:color="auto"/>
                        <w:left w:val="none" w:sz="0" w:space="0" w:color="auto"/>
                        <w:bottom w:val="none" w:sz="0" w:space="0" w:color="auto"/>
                        <w:right w:val="none" w:sz="0" w:space="0" w:color="auto"/>
                      </w:divBdr>
                      <w:divsChild>
                        <w:div w:id="1202205685">
                          <w:marLeft w:val="240"/>
                          <w:marRight w:val="240"/>
                          <w:marTop w:val="0"/>
                          <w:marBottom w:val="165"/>
                          <w:divBdr>
                            <w:top w:val="none" w:sz="0" w:space="0" w:color="auto"/>
                            <w:left w:val="none" w:sz="0" w:space="0" w:color="auto"/>
                            <w:bottom w:val="none" w:sz="0" w:space="0" w:color="auto"/>
                            <w:right w:val="none" w:sz="0" w:space="0" w:color="auto"/>
                          </w:divBdr>
                          <w:divsChild>
                            <w:div w:id="1202205697">
                              <w:marLeft w:val="150"/>
                              <w:marRight w:val="0"/>
                              <w:marTop w:val="0"/>
                              <w:marBottom w:val="0"/>
                              <w:divBdr>
                                <w:top w:val="none" w:sz="0" w:space="0" w:color="auto"/>
                                <w:left w:val="none" w:sz="0" w:space="0" w:color="auto"/>
                                <w:bottom w:val="none" w:sz="0" w:space="0" w:color="auto"/>
                                <w:right w:val="none" w:sz="0" w:space="0" w:color="auto"/>
                              </w:divBdr>
                              <w:divsChild>
                                <w:div w:id="1202205775">
                                  <w:marLeft w:val="0"/>
                                  <w:marRight w:val="0"/>
                                  <w:marTop w:val="0"/>
                                  <w:marBottom w:val="0"/>
                                  <w:divBdr>
                                    <w:top w:val="none" w:sz="0" w:space="0" w:color="auto"/>
                                    <w:left w:val="none" w:sz="0" w:space="0" w:color="auto"/>
                                    <w:bottom w:val="none" w:sz="0" w:space="0" w:color="auto"/>
                                    <w:right w:val="none" w:sz="0" w:space="0" w:color="auto"/>
                                  </w:divBdr>
                                  <w:divsChild>
                                    <w:div w:id="1202205765">
                                      <w:marLeft w:val="0"/>
                                      <w:marRight w:val="0"/>
                                      <w:marTop w:val="0"/>
                                      <w:marBottom w:val="0"/>
                                      <w:divBdr>
                                        <w:top w:val="none" w:sz="0" w:space="0" w:color="auto"/>
                                        <w:left w:val="none" w:sz="0" w:space="0" w:color="auto"/>
                                        <w:bottom w:val="none" w:sz="0" w:space="0" w:color="auto"/>
                                        <w:right w:val="none" w:sz="0" w:space="0" w:color="auto"/>
                                      </w:divBdr>
                                      <w:divsChild>
                                        <w:div w:id="1202205764">
                                          <w:marLeft w:val="0"/>
                                          <w:marRight w:val="0"/>
                                          <w:marTop w:val="0"/>
                                          <w:marBottom w:val="60"/>
                                          <w:divBdr>
                                            <w:top w:val="none" w:sz="0" w:space="0" w:color="auto"/>
                                            <w:left w:val="none" w:sz="0" w:space="0" w:color="auto"/>
                                            <w:bottom w:val="none" w:sz="0" w:space="0" w:color="auto"/>
                                            <w:right w:val="none" w:sz="0" w:space="0" w:color="auto"/>
                                          </w:divBdr>
                                          <w:divsChild>
                                            <w:div w:id="1202205718">
                                              <w:marLeft w:val="0"/>
                                              <w:marRight w:val="0"/>
                                              <w:marTop w:val="150"/>
                                              <w:marBottom w:val="0"/>
                                              <w:divBdr>
                                                <w:top w:val="none" w:sz="0" w:space="0" w:color="auto"/>
                                                <w:left w:val="none" w:sz="0" w:space="0" w:color="auto"/>
                                                <w:bottom w:val="none" w:sz="0" w:space="0" w:color="auto"/>
                                                <w:right w:val="none" w:sz="0" w:space="0" w:color="auto"/>
                                              </w:divBdr>
                                            </w:div>
                                            <w:div w:id="12022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5732">
      <w:marLeft w:val="0"/>
      <w:marRight w:val="0"/>
      <w:marTop w:val="0"/>
      <w:marBottom w:val="0"/>
      <w:divBdr>
        <w:top w:val="none" w:sz="0" w:space="0" w:color="auto"/>
        <w:left w:val="none" w:sz="0" w:space="0" w:color="auto"/>
        <w:bottom w:val="none" w:sz="0" w:space="0" w:color="auto"/>
        <w:right w:val="none" w:sz="0" w:space="0" w:color="auto"/>
      </w:divBdr>
    </w:div>
    <w:div w:id="1202205733">
      <w:marLeft w:val="0"/>
      <w:marRight w:val="0"/>
      <w:marTop w:val="0"/>
      <w:marBottom w:val="0"/>
      <w:divBdr>
        <w:top w:val="none" w:sz="0" w:space="0" w:color="auto"/>
        <w:left w:val="none" w:sz="0" w:space="0" w:color="auto"/>
        <w:bottom w:val="none" w:sz="0" w:space="0" w:color="auto"/>
        <w:right w:val="none" w:sz="0" w:space="0" w:color="auto"/>
      </w:divBdr>
    </w:div>
    <w:div w:id="1202205734">
      <w:marLeft w:val="0"/>
      <w:marRight w:val="0"/>
      <w:marTop w:val="0"/>
      <w:marBottom w:val="0"/>
      <w:divBdr>
        <w:top w:val="none" w:sz="0" w:space="0" w:color="auto"/>
        <w:left w:val="none" w:sz="0" w:space="0" w:color="auto"/>
        <w:bottom w:val="none" w:sz="0" w:space="0" w:color="auto"/>
        <w:right w:val="none" w:sz="0" w:space="0" w:color="auto"/>
      </w:divBdr>
    </w:div>
    <w:div w:id="1202205736">
      <w:marLeft w:val="0"/>
      <w:marRight w:val="0"/>
      <w:marTop w:val="0"/>
      <w:marBottom w:val="0"/>
      <w:divBdr>
        <w:top w:val="none" w:sz="0" w:space="0" w:color="auto"/>
        <w:left w:val="none" w:sz="0" w:space="0" w:color="auto"/>
        <w:bottom w:val="none" w:sz="0" w:space="0" w:color="auto"/>
        <w:right w:val="none" w:sz="0" w:space="0" w:color="auto"/>
      </w:divBdr>
    </w:div>
    <w:div w:id="1202205737">
      <w:marLeft w:val="0"/>
      <w:marRight w:val="0"/>
      <w:marTop w:val="0"/>
      <w:marBottom w:val="0"/>
      <w:divBdr>
        <w:top w:val="none" w:sz="0" w:space="0" w:color="auto"/>
        <w:left w:val="none" w:sz="0" w:space="0" w:color="auto"/>
        <w:bottom w:val="none" w:sz="0" w:space="0" w:color="auto"/>
        <w:right w:val="none" w:sz="0" w:space="0" w:color="auto"/>
      </w:divBdr>
    </w:div>
    <w:div w:id="1202205738">
      <w:marLeft w:val="0"/>
      <w:marRight w:val="0"/>
      <w:marTop w:val="0"/>
      <w:marBottom w:val="0"/>
      <w:divBdr>
        <w:top w:val="none" w:sz="0" w:space="0" w:color="auto"/>
        <w:left w:val="none" w:sz="0" w:space="0" w:color="auto"/>
        <w:bottom w:val="none" w:sz="0" w:space="0" w:color="auto"/>
        <w:right w:val="none" w:sz="0" w:space="0" w:color="auto"/>
      </w:divBdr>
    </w:div>
    <w:div w:id="1202205739">
      <w:marLeft w:val="0"/>
      <w:marRight w:val="0"/>
      <w:marTop w:val="0"/>
      <w:marBottom w:val="0"/>
      <w:divBdr>
        <w:top w:val="none" w:sz="0" w:space="0" w:color="auto"/>
        <w:left w:val="none" w:sz="0" w:space="0" w:color="auto"/>
        <w:bottom w:val="none" w:sz="0" w:space="0" w:color="auto"/>
        <w:right w:val="none" w:sz="0" w:space="0" w:color="auto"/>
      </w:divBdr>
    </w:div>
    <w:div w:id="1202205740">
      <w:marLeft w:val="0"/>
      <w:marRight w:val="0"/>
      <w:marTop w:val="0"/>
      <w:marBottom w:val="0"/>
      <w:divBdr>
        <w:top w:val="none" w:sz="0" w:space="0" w:color="auto"/>
        <w:left w:val="none" w:sz="0" w:space="0" w:color="auto"/>
        <w:bottom w:val="none" w:sz="0" w:space="0" w:color="auto"/>
        <w:right w:val="none" w:sz="0" w:space="0" w:color="auto"/>
      </w:divBdr>
    </w:div>
    <w:div w:id="1202205741">
      <w:marLeft w:val="0"/>
      <w:marRight w:val="0"/>
      <w:marTop w:val="0"/>
      <w:marBottom w:val="0"/>
      <w:divBdr>
        <w:top w:val="none" w:sz="0" w:space="0" w:color="auto"/>
        <w:left w:val="none" w:sz="0" w:space="0" w:color="auto"/>
        <w:bottom w:val="none" w:sz="0" w:space="0" w:color="auto"/>
        <w:right w:val="none" w:sz="0" w:space="0" w:color="auto"/>
      </w:divBdr>
    </w:div>
    <w:div w:id="1202205742">
      <w:marLeft w:val="0"/>
      <w:marRight w:val="0"/>
      <w:marTop w:val="0"/>
      <w:marBottom w:val="0"/>
      <w:divBdr>
        <w:top w:val="none" w:sz="0" w:space="0" w:color="auto"/>
        <w:left w:val="none" w:sz="0" w:space="0" w:color="auto"/>
        <w:bottom w:val="none" w:sz="0" w:space="0" w:color="auto"/>
        <w:right w:val="none" w:sz="0" w:space="0" w:color="auto"/>
      </w:divBdr>
      <w:divsChild>
        <w:div w:id="1202205719">
          <w:marLeft w:val="0"/>
          <w:marRight w:val="0"/>
          <w:marTop w:val="0"/>
          <w:marBottom w:val="0"/>
          <w:divBdr>
            <w:top w:val="none" w:sz="0" w:space="0" w:color="auto"/>
            <w:left w:val="none" w:sz="0" w:space="0" w:color="auto"/>
            <w:bottom w:val="none" w:sz="0" w:space="0" w:color="auto"/>
            <w:right w:val="none" w:sz="0" w:space="0" w:color="auto"/>
          </w:divBdr>
        </w:div>
        <w:div w:id="1202205746">
          <w:marLeft w:val="0"/>
          <w:marRight w:val="0"/>
          <w:marTop w:val="0"/>
          <w:marBottom w:val="0"/>
          <w:divBdr>
            <w:top w:val="none" w:sz="0" w:space="0" w:color="auto"/>
            <w:left w:val="none" w:sz="0" w:space="0" w:color="auto"/>
            <w:bottom w:val="none" w:sz="0" w:space="0" w:color="auto"/>
            <w:right w:val="none" w:sz="0" w:space="0" w:color="auto"/>
          </w:divBdr>
        </w:div>
      </w:divsChild>
    </w:div>
    <w:div w:id="1202205743">
      <w:marLeft w:val="0"/>
      <w:marRight w:val="0"/>
      <w:marTop w:val="0"/>
      <w:marBottom w:val="0"/>
      <w:divBdr>
        <w:top w:val="none" w:sz="0" w:space="0" w:color="auto"/>
        <w:left w:val="none" w:sz="0" w:space="0" w:color="auto"/>
        <w:bottom w:val="none" w:sz="0" w:space="0" w:color="auto"/>
        <w:right w:val="none" w:sz="0" w:space="0" w:color="auto"/>
      </w:divBdr>
    </w:div>
    <w:div w:id="1202205744">
      <w:marLeft w:val="0"/>
      <w:marRight w:val="0"/>
      <w:marTop w:val="0"/>
      <w:marBottom w:val="0"/>
      <w:divBdr>
        <w:top w:val="none" w:sz="0" w:space="0" w:color="auto"/>
        <w:left w:val="none" w:sz="0" w:space="0" w:color="auto"/>
        <w:bottom w:val="none" w:sz="0" w:space="0" w:color="auto"/>
        <w:right w:val="none" w:sz="0" w:space="0" w:color="auto"/>
      </w:divBdr>
    </w:div>
    <w:div w:id="1202205745">
      <w:marLeft w:val="0"/>
      <w:marRight w:val="0"/>
      <w:marTop w:val="0"/>
      <w:marBottom w:val="0"/>
      <w:divBdr>
        <w:top w:val="none" w:sz="0" w:space="0" w:color="auto"/>
        <w:left w:val="none" w:sz="0" w:space="0" w:color="auto"/>
        <w:bottom w:val="none" w:sz="0" w:space="0" w:color="auto"/>
        <w:right w:val="none" w:sz="0" w:space="0" w:color="auto"/>
      </w:divBdr>
    </w:div>
    <w:div w:id="1202205747">
      <w:marLeft w:val="0"/>
      <w:marRight w:val="0"/>
      <w:marTop w:val="0"/>
      <w:marBottom w:val="0"/>
      <w:divBdr>
        <w:top w:val="none" w:sz="0" w:space="0" w:color="auto"/>
        <w:left w:val="none" w:sz="0" w:space="0" w:color="auto"/>
        <w:bottom w:val="none" w:sz="0" w:space="0" w:color="auto"/>
        <w:right w:val="none" w:sz="0" w:space="0" w:color="auto"/>
      </w:divBdr>
    </w:div>
    <w:div w:id="1202205748">
      <w:marLeft w:val="0"/>
      <w:marRight w:val="0"/>
      <w:marTop w:val="0"/>
      <w:marBottom w:val="0"/>
      <w:divBdr>
        <w:top w:val="none" w:sz="0" w:space="0" w:color="auto"/>
        <w:left w:val="none" w:sz="0" w:space="0" w:color="auto"/>
        <w:bottom w:val="none" w:sz="0" w:space="0" w:color="auto"/>
        <w:right w:val="none" w:sz="0" w:space="0" w:color="auto"/>
      </w:divBdr>
    </w:div>
    <w:div w:id="1202205749">
      <w:marLeft w:val="0"/>
      <w:marRight w:val="0"/>
      <w:marTop w:val="0"/>
      <w:marBottom w:val="0"/>
      <w:divBdr>
        <w:top w:val="none" w:sz="0" w:space="0" w:color="auto"/>
        <w:left w:val="none" w:sz="0" w:space="0" w:color="auto"/>
        <w:bottom w:val="none" w:sz="0" w:space="0" w:color="auto"/>
        <w:right w:val="none" w:sz="0" w:space="0" w:color="auto"/>
      </w:divBdr>
    </w:div>
    <w:div w:id="1202205750">
      <w:marLeft w:val="0"/>
      <w:marRight w:val="0"/>
      <w:marTop w:val="0"/>
      <w:marBottom w:val="0"/>
      <w:divBdr>
        <w:top w:val="none" w:sz="0" w:space="0" w:color="auto"/>
        <w:left w:val="none" w:sz="0" w:space="0" w:color="auto"/>
        <w:bottom w:val="none" w:sz="0" w:space="0" w:color="auto"/>
        <w:right w:val="none" w:sz="0" w:space="0" w:color="auto"/>
      </w:divBdr>
    </w:div>
    <w:div w:id="1202205752">
      <w:marLeft w:val="0"/>
      <w:marRight w:val="0"/>
      <w:marTop w:val="0"/>
      <w:marBottom w:val="0"/>
      <w:divBdr>
        <w:top w:val="none" w:sz="0" w:space="0" w:color="auto"/>
        <w:left w:val="none" w:sz="0" w:space="0" w:color="auto"/>
        <w:bottom w:val="none" w:sz="0" w:space="0" w:color="auto"/>
        <w:right w:val="none" w:sz="0" w:space="0" w:color="auto"/>
      </w:divBdr>
      <w:divsChild>
        <w:div w:id="1202205675">
          <w:marLeft w:val="0"/>
          <w:marRight w:val="0"/>
          <w:marTop w:val="0"/>
          <w:marBottom w:val="0"/>
          <w:divBdr>
            <w:top w:val="none" w:sz="0" w:space="0" w:color="auto"/>
            <w:left w:val="none" w:sz="0" w:space="0" w:color="auto"/>
            <w:bottom w:val="none" w:sz="0" w:space="0" w:color="auto"/>
            <w:right w:val="none" w:sz="0" w:space="0" w:color="auto"/>
          </w:divBdr>
        </w:div>
        <w:div w:id="1202205708">
          <w:marLeft w:val="0"/>
          <w:marRight w:val="0"/>
          <w:marTop w:val="0"/>
          <w:marBottom w:val="0"/>
          <w:divBdr>
            <w:top w:val="none" w:sz="0" w:space="0" w:color="auto"/>
            <w:left w:val="none" w:sz="0" w:space="0" w:color="auto"/>
            <w:bottom w:val="none" w:sz="0" w:space="0" w:color="auto"/>
            <w:right w:val="none" w:sz="0" w:space="0" w:color="auto"/>
          </w:divBdr>
        </w:div>
        <w:div w:id="1202205710">
          <w:marLeft w:val="0"/>
          <w:marRight w:val="0"/>
          <w:marTop w:val="0"/>
          <w:marBottom w:val="0"/>
          <w:divBdr>
            <w:top w:val="none" w:sz="0" w:space="0" w:color="auto"/>
            <w:left w:val="none" w:sz="0" w:space="0" w:color="auto"/>
            <w:bottom w:val="none" w:sz="0" w:space="0" w:color="auto"/>
            <w:right w:val="none" w:sz="0" w:space="0" w:color="auto"/>
          </w:divBdr>
        </w:div>
        <w:div w:id="1202205726">
          <w:marLeft w:val="0"/>
          <w:marRight w:val="0"/>
          <w:marTop w:val="0"/>
          <w:marBottom w:val="0"/>
          <w:divBdr>
            <w:top w:val="none" w:sz="0" w:space="0" w:color="auto"/>
            <w:left w:val="none" w:sz="0" w:space="0" w:color="auto"/>
            <w:bottom w:val="none" w:sz="0" w:space="0" w:color="auto"/>
            <w:right w:val="none" w:sz="0" w:space="0" w:color="auto"/>
          </w:divBdr>
        </w:div>
        <w:div w:id="1202205735">
          <w:marLeft w:val="0"/>
          <w:marRight w:val="0"/>
          <w:marTop w:val="0"/>
          <w:marBottom w:val="0"/>
          <w:divBdr>
            <w:top w:val="none" w:sz="0" w:space="0" w:color="auto"/>
            <w:left w:val="none" w:sz="0" w:space="0" w:color="auto"/>
            <w:bottom w:val="none" w:sz="0" w:space="0" w:color="auto"/>
            <w:right w:val="none" w:sz="0" w:space="0" w:color="auto"/>
          </w:divBdr>
        </w:div>
        <w:div w:id="1202205763">
          <w:marLeft w:val="0"/>
          <w:marRight w:val="0"/>
          <w:marTop w:val="0"/>
          <w:marBottom w:val="0"/>
          <w:divBdr>
            <w:top w:val="none" w:sz="0" w:space="0" w:color="auto"/>
            <w:left w:val="none" w:sz="0" w:space="0" w:color="auto"/>
            <w:bottom w:val="none" w:sz="0" w:space="0" w:color="auto"/>
            <w:right w:val="none" w:sz="0" w:space="0" w:color="auto"/>
          </w:divBdr>
        </w:div>
        <w:div w:id="1202205799">
          <w:marLeft w:val="0"/>
          <w:marRight w:val="0"/>
          <w:marTop w:val="0"/>
          <w:marBottom w:val="0"/>
          <w:divBdr>
            <w:top w:val="none" w:sz="0" w:space="0" w:color="auto"/>
            <w:left w:val="none" w:sz="0" w:space="0" w:color="auto"/>
            <w:bottom w:val="none" w:sz="0" w:space="0" w:color="auto"/>
            <w:right w:val="none" w:sz="0" w:space="0" w:color="auto"/>
          </w:divBdr>
        </w:div>
      </w:divsChild>
    </w:div>
    <w:div w:id="1202205753">
      <w:marLeft w:val="0"/>
      <w:marRight w:val="0"/>
      <w:marTop w:val="0"/>
      <w:marBottom w:val="0"/>
      <w:divBdr>
        <w:top w:val="none" w:sz="0" w:space="0" w:color="auto"/>
        <w:left w:val="none" w:sz="0" w:space="0" w:color="auto"/>
        <w:bottom w:val="none" w:sz="0" w:space="0" w:color="auto"/>
        <w:right w:val="none" w:sz="0" w:space="0" w:color="auto"/>
      </w:divBdr>
    </w:div>
    <w:div w:id="1202205754">
      <w:marLeft w:val="0"/>
      <w:marRight w:val="0"/>
      <w:marTop w:val="0"/>
      <w:marBottom w:val="0"/>
      <w:divBdr>
        <w:top w:val="none" w:sz="0" w:space="0" w:color="auto"/>
        <w:left w:val="none" w:sz="0" w:space="0" w:color="auto"/>
        <w:bottom w:val="none" w:sz="0" w:space="0" w:color="auto"/>
        <w:right w:val="none" w:sz="0" w:space="0" w:color="auto"/>
      </w:divBdr>
    </w:div>
    <w:div w:id="1202205756">
      <w:marLeft w:val="0"/>
      <w:marRight w:val="0"/>
      <w:marTop w:val="0"/>
      <w:marBottom w:val="0"/>
      <w:divBdr>
        <w:top w:val="none" w:sz="0" w:space="0" w:color="auto"/>
        <w:left w:val="none" w:sz="0" w:space="0" w:color="auto"/>
        <w:bottom w:val="none" w:sz="0" w:space="0" w:color="auto"/>
        <w:right w:val="none" w:sz="0" w:space="0" w:color="auto"/>
      </w:divBdr>
    </w:div>
    <w:div w:id="1202205757">
      <w:marLeft w:val="0"/>
      <w:marRight w:val="0"/>
      <w:marTop w:val="0"/>
      <w:marBottom w:val="0"/>
      <w:divBdr>
        <w:top w:val="none" w:sz="0" w:space="0" w:color="auto"/>
        <w:left w:val="none" w:sz="0" w:space="0" w:color="auto"/>
        <w:bottom w:val="none" w:sz="0" w:space="0" w:color="auto"/>
        <w:right w:val="none" w:sz="0" w:space="0" w:color="auto"/>
      </w:divBdr>
      <w:divsChild>
        <w:div w:id="1202205796">
          <w:marLeft w:val="0"/>
          <w:marRight w:val="0"/>
          <w:marTop w:val="0"/>
          <w:marBottom w:val="0"/>
          <w:divBdr>
            <w:top w:val="none" w:sz="0" w:space="0" w:color="auto"/>
            <w:left w:val="none" w:sz="0" w:space="0" w:color="auto"/>
            <w:bottom w:val="none" w:sz="0" w:space="0" w:color="auto"/>
            <w:right w:val="none" w:sz="0" w:space="0" w:color="auto"/>
          </w:divBdr>
        </w:div>
      </w:divsChild>
    </w:div>
    <w:div w:id="1202205758">
      <w:marLeft w:val="0"/>
      <w:marRight w:val="0"/>
      <w:marTop w:val="0"/>
      <w:marBottom w:val="0"/>
      <w:divBdr>
        <w:top w:val="none" w:sz="0" w:space="0" w:color="auto"/>
        <w:left w:val="none" w:sz="0" w:space="0" w:color="auto"/>
        <w:bottom w:val="none" w:sz="0" w:space="0" w:color="auto"/>
        <w:right w:val="none" w:sz="0" w:space="0" w:color="auto"/>
      </w:divBdr>
    </w:div>
    <w:div w:id="1202205759">
      <w:marLeft w:val="0"/>
      <w:marRight w:val="0"/>
      <w:marTop w:val="0"/>
      <w:marBottom w:val="0"/>
      <w:divBdr>
        <w:top w:val="none" w:sz="0" w:space="0" w:color="auto"/>
        <w:left w:val="none" w:sz="0" w:space="0" w:color="auto"/>
        <w:bottom w:val="none" w:sz="0" w:space="0" w:color="auto"/>
        <w:right w:val="none" w:sz="0" w:space="0" w:color="auto"/>
      </w:divBdr>
    </w:div>
    <w:div w:id="1202205760">
      <w:marLeft w:val="0"/>
      <w:marRight w:val="0"/>
      <w:marTop w:val="0"/>
      <w:marBottom w:val="0"/>
      <w:divBdr>
        <w:top w:val="none" w:sz="0" w:space="0" w:color="auto"/>
        <w:left w:val="none" w:sz="0" w:space="0" w:color="auto"/>
        <w:bottom w:val="none" w:sz="0" w:space="0" w:color="auto"/>
        <w:right w:val="none" w:sz="0" w:space="0" w:color="auto"/>
      </w:divBdr>
    </w:div>
    <w:div w:id="1202205761">
      <w:marLeft w:val="0"/>
      <w:marRight w:val="0"/>
      <w:marTop w:val="0"/>
      <w:marBottom w:val="0"/>
      <w:divBdr>
        <w:top w:val="none" w:sz="0" w:space="0" w:color="auto"/>
        <w:left w:val="none" w:sz="0" w:space="0" w:color="auto"/>
        <w:bottom w:val="none" w:sz="0" w:space="0" w:color="auto"/>
        <w:right w:val="none" w:sz="0" w:space="0" w:color="auto"/>
      </w:divBdr>
    </w:div>
    <w:div w:id="1202205762">
      <w:marLeft w:val="0"/>
      <w:marRight w:val="0"/>
      <w:marTop w:val="0"/>
      <w:marBottom w:val="0"/>
      <w:divBdr>
        <w:top w:val="none" w:sz="0" w:space="0" w:color="auto"/>
        <w:left w:val="none" w:sz="0" w:space="0" w:color="auto"/>
        <w:bottom w:val="none" w:sz="0" w:space="0" w:color="auto"/>
        <w:right w:val="none" w:sz="0" w:space="0" w:color="auto"/>
      </w:divBdr>
    </w:div>
    <w:div w:id="1202205766">
      <w:marLeft w:val="0"/>
      <w:marRight w:val="0"/>
      <w:marTop w:val="0"/>
      <w:marBottom w:val="0"/>
      <w:divBdr>
        <w:top w:val="none" w:sz="0" w:space="0" w:color="auto"/>
        <w:left w:val="none" w:sz="0" w:space="0" w:color="auto"/>
        <w:bottom w:val="none" w:sz="0" w:space="0" w:color="auto"/>
        <w:right w:val="none" w:sz="0" w:space="0" w:color="auto"/>
      </w:divBdr>
    </w:div>
    <w:div w:id="1202205767">
      <w:marLeft w:val="0"/>
      <w:marRight w:val="0"/>
      <w:marTop w:val="0"/>
      <w:marBottom w:val="0"/>
      <w:divBdr>
        <w:top w:val="none" w:sz="0" w:space="0" w:color="auto"/>
        <w:left w:val="none" w:sz="0" w:space="0" w:color="auto"/>
        <w:bottom w:val="none" w:sz="0" w:space="0" w:color="auto"/>
        <w:right w:val="none" w:sz="0" w:space="0" w:color="auto"/>
      </w:divBdr>
    </w:div>
    <w:div w:id="1202205768">
      <w:marLeft w:val="0"/>
      <w:marRight w:val="0"/>
      <w:marTop w:val="0"/>
      <w:marBottom w:val="0"/>
      <w:divBdr>
        <w:top w:val="none" w:sz="0" w:space="0" w:color="auto"/>
        <w:left w:val="none" w:sz="0" w:space="0" w:color="auto"/>
        <w:bottom w:val="none" w:sz="0" w:space="0" w:color="auto"/>
        <w:right w:val="none" w:sz="0" w:space="0" w:color="auto"/>
      </w:divBdr>
      <w:divsChild>
        <w:div w:id="1202205751">
          <w:marLeft w:val="0"/>
          <w:marRight w:val="0"/>
          <w:marTop w:val="0"/>
          <w:marBottom w:val="0"/>
          <w:divBdr>
            <w:top w:val="none" w:sz="0" w:space="0" w:color="auto"/>
            <w:left w:val="none" w:sz="0" w:space="0" w:color="auto"/>
            <w:bottom w:val="none" w:sz="0" w:space="0" w:color="auto"/>
            <w:right w:val="none" w:sz="0" w:space="0" w:color="auto"/>
          </w:divBdr>
        </w:div>
        <w:div w:id="1202205755">
          <w:marLeft w:val="0"/>
          <w:marRight w:val="0"/>
          <w:marTop w:val="0"/>
          <w:marBottom w:val="0"/>
          <w:divBdr>
            <w:top w:val="none" w:sz="0" w:space="0" w:color="auto"/>
            <w:left w:val="none" w:sz="0" w:space="0" w:color="auto"/>
            <w:bottom w:val="none" w:sz="0" w:space="0" w:color="auto"/>
            <w:right w:val="none" w:sz="0" w:space="0" w:color="auto"/>
          </w:divBdr>
        </w:div>
      </w:divsChild>
    </w:div>
    <w:div w:id="1202205769">
      <w:marLeft w:val="0"/>
      <w:marRight w:val="0"/>
      <w:marTop w:val="0"/>
      <w:marBottom w:val="0"/>
      <w:divBdr>
        <w:top w:val="none" w:sz="0" w:space="0" w:color="auto"/>
        <w:left w:val="none" w:sz="0" w:space="0" w:color="auto"/>
        <w:bottom w:val="none" w:sz="0" w:space="0" w:color="auto"/>
        <w:right w:val="none" w:sz="0" w:space="0" w:color="auto"/>
      </w:divBdr>
    </w:div>
    <w:div w:id="1202205770">
      <w:marLeft w:val="0"/>
      <w:marRight w:val="0"/>
      <w:marTop w:val="0"/>
      <w:marBottom w:val="0"/>
      <w:divBdr>
        <w:top w:val="none" w:sz="0" w:space="0" w:color="auto"/>
        <w:left w:val="none" w:sz="0" w:space="0" w:color="auto"/>
        <w:bottom w:val="none" w:sz="0" w:space="0" w:color="auto"/>
        <w:right w:val="none" w:sz="0" w:space="0" w:color="auto"/>
      </w:divBdr>
    </w:div>
    <w:div w:id="1202205771">
      <w:marLeft w:val="0"/>
      <w:marRight w:val="0"/>
      <w:marTop w:val="0"/>
      <w:marBottom w:val="0"/>
      <w:divBdr>
        <w:top w:val="none" w:sz="0" w:space="0" w:color="auto"/>
        <w:left w:val="none" w:sz="0" w:space="0" w:color="auto"/>
        <w:bottom w:val="none" w:sz="0" w:space="0" w:color="auto"/>
        <w:right w:val="none" w:sz="0" w:space="0" w:color="auto"/>
      </w:divBdr>
    </w:div>
    <w:div w:id="1202205773">
      <w:marLeft w:val="0"/>
      <w:marRight w:val="0"/>
      <w:marTop w:val="0"/>
      <w:marBottom w:val="0"/>
      <w:divBdr>
        <w:top w:val="none" w:sz="0" w:space="0" w:color="auto"/>
        <w:left w:val="none" w:sz="0" w:space="0" w:color="auto"/>
        <w:bottom w:val="none" w:sz="0" w:space="0" w:color="auto"/>
        <w:right w:val="none" w:sz="0" w:space="0" w:color="auto"/>
      </w:divBdr>
    </w:div>
    <w:div w:id="1202205774">
      <w:marLeft w:val="0"/>
      <w:marRight w:val="0"/>
      <w:marTop w:val="0"/>
      <w:marBottom w:val="0"/>
      <w:divBdr>
        <w:top w:val="none" w:sz="0" w:space="0" w:color="auto"/>
        <w:left w:val="none" w:sz="0" w:space="0" w:color="auto"/>
        <w:bottom w:val="none" w:sz="0" w:space="0" w:color="auto"/>
        <w:right w:val="none" w:sz="0" w:space="0" w:color="auto"/>
      </w:divBdr>
    </w:div>
    <w:div w:id="1202205776">
      <w:marLeft w:val="0"/>
      <w:marRight w:val="0"/>
      <w:marTop w:val="0"/>
      <w:marBottom w:val="0"/>
      <w:divBdr>
        <w:top w:val="none" w:sz="0" w:space="0" w:color="auto"/>
        <w:left w:val="none" w:sz="0" w:space="0" w:color="auto"/>
        <w:bottom w:val="none" w:sz="0" w:space="0" w:color="auto"/>
        <w:right w:val="none" w:sz="0" w:space="0" w:color="auto"/>
      </w:divBdr>
    </w:div>
    <w:div w:id="1202205777">
      <w:marLeft w:val="0"/>
      <w:marRight w:val="0"/>
      <w:marTop w:val="0"/>
      <w:marBottom w:val="0"/>
      <w:divBdr>
        <w:top w:val="none" w:sz="0" w:space="0" w:color="auto"/>
        <w:left w:val="none" w:sz="0" w:space="0" w:color="auto"/>
        <w:bottom w:val="none" w:sz="0" w:space="0" w:color="auto"/>
        <w:right w:val="none" w:sz="0" w:space="0" w:color="auto"/>
      </w:divBdr>
    </w:div>
    <w:div w:id="1202205778">
      <w:marLeft w:val="0"/>
      <w:marRight w:val="0"/>
      <w:marTop w:val="0"/>
      <w:marBottom w:val="0"/>
      <w:divBdr>
        <w:top w:val="none" w:sz="0" w:space="0" w:color="auto"/>
        <w:left w:val="none" w:sz="0" w:space="0" w:color="auto"/>
        <w:bottom w:val="none" w:sz="0" w:space="0" w:color="auto"/>
        <w:right w:val="none" w:sz="0" w:space="0" w:color="auto"/>
      </w:divBdr>
    </w:div>
    <w:div w:id="1202205779">
      <w:marLeft w:val="0"/>
      <w:marRight w:val="0"/>
      <w:marTop w:val="0"/>
      <w:marBottom w:val="0"/>
      <w:divBdr>
        <w:top w:val="none" w:sz="0" w:space="0" w:color="auto"/>
        <w:left w:val="none" w:sz="0" w:space="0" w:color="auto"/>
        <w:bottom w:val="none" w:sz="0" w:space="0" w:color="auto"/>
        <w:right w:val="none" w:sz="0" w:space="0" w:color="auto"/>
      </w:divBdr>
    </w:div>
    <w:div w:id="1202205781">
      <w:marLeft w:val="0"/>
      <w:marRight w:val="0"/>
      <w:marTop w:val="0"/>
      <w:marBottom w:val="0"/>
      <w:divBdr>
        <w:top w:val="none" w:sz="0" w:space="0" w:color="auto"/>
        <w:left w:val="none" w:sz="0" w:space="0" w:color="auto"/>
        <w:bottom w:val="none" w:sz="0" w:space="0" w:color="auto"/>
        <w:right w:val="none" w:sz="0" w:space="0" w:color="auto"/>
      </w:divBdr>
    </w:div>
    <w:div w:id="1202205782">
      <w:marLeft w:val="0"/>
      <w:marRight w:val="0"/>
      <w:marTop w:val="0"/>
      <w:marBottom w:val="0"/>
      <w:divBdr>
        <w:top w:val="none" w:sz="0" w:space="0" w:color="auto"/>
        <w:left w:val="none" w:sz="0" w:space="0" w:color="auto"/>
        <w:bottom w:val="none" w:sz="0" w:space="0" w:color="auto"/>
        <w:right w:val="none" w:sz="0" w:space="0" w:color="auto"/>
      </w:divBdr>
    </w:div>
    <w:div w:id="1202205783">
      <w:marLeft w:val="0"/>
      <w:marRight w:val="0"/>
      <w:marTop w:val="0"/>
      <w:marBottom w:val="0"/>
      <w:divBdr>
        <w:top w:val="none" w:sz="0" w:space="0" w:color="auto"/>
        <w:left w:val="none" w:sz="0" w:space="0" w:color="auto"/>
        <w:bottom w:val="none" w:sz="0" w:space="0" w:color="auto"/>
        <w:right w:val="none" w:sz="0" w:space="0" w:color="auto"/>
      </w:divBdr>
    </w:div>
    <w:div w:id="1202205784">
      <w:marLeft w:val="0"/>
      <w:marRight w:val="0"/>
      <w:marTop w:val="0"/>
      <w:marBottom w:val="0"/>
      <w:divBdr>
        <w:top w:val="none" w:sz="0" w:space="0" w:color="auto"/>
        <w:left w:val="none" w:sz="0" w:space="0" w:color="auto"/>
        <w:bottom w:val="none" w:sz="0" w:space="0" w:color="auto"/>
        <w:right w:val="none" w:sz="0" w:space="0" w:color="auto"/>
      </w:divBdr>
    </w:div>
    <w:div w:id="1202205785">
      <w:marLeft w:val="0"/>
      <w:marRight w:val="0"/>
      <w:marTop w:val="0"/>
      <w:marBottom w:val="0"/>
      <w:divBdr>
        <w:top w:val="none" w:sz="0" w:space="0" w:color="auto"/>
        <w:left w:val="none" w:sz="0" w:space="0" w:color="auto"/>
        <w:bottom w:val="none" w:sz="0" w:space="0" w:color="auto"/>
        <w:right w:val="none" w:sz="0" w:space="0" w:color="auto"/>
      </w:divBdr>
    </w:div>
    <w:div w:id="1202205786">
      <w:marLeft w:val="0"/>
      <w:marRight w:val="0"/>
      <w:marTop w:val="0"/>
      <w:marBottom w:val="0"/>
      <w:divBdr>
        <w:top w:val="none" w:sz="0" w:space="0" w:color="auto"/>
        <w:left w:val="none" w:sz="0" w:space="0" w:color="auto"/>
        <w:bottom w:val="none" w:sz="0" w:space="0" w:color="auto"/>
        <w:right w:val="none" w:sz="0" w:space="0" w:color="auto"/>
      </w:divBdr>
    </w:div>
    <w:div w:id="1202205787">
      <w:marLeft w:val="0"/>
      <w:marRight w:val="0"/>
      <w:marTop w:val="0"/>
      <w:marBottom w:val="0"/>
      <w:divBdr>
        <w:top w:val="none" w:sz="0" w:space="0" w:color="auto"/>
        <w:left w:val="none" w:sz="0" w:space="0" w:color="auto"/>
        <w:bottom w:val="none" w:sz="0" w:space="0" w:color="auto"/>
        <w:right w:val="none" w:sz="0" w:space="0" w:color="auto"/>
      </w:divBdr>
    </w:div>
    <w:div w:id="1202205788">
      <w:marLeft w:val="0"/>
      <w:marRight w:val="0"/>
      <w:marTop w:val="0"/>
      <w:marBottom w:val="0"/>
      <w:divBdr>
        <w:top w:val="none" w:sz="0" w:space="0" w:color="auto"/>
        <w:left w:val="none" w:sz="0" w:space="0" w:color="auto"/>
        <w:bottom w:val="none" w:sz="0" w:space="0" w:color="auto"/>
        <w:right w:val="none" w:sz="0" w:space="0" w:color="auto"/>
      </w:divBdr>
    </w:div>
    <w:div w:id="1202205789">
      <w:marLeft w:val="0"/>
      <w:marRight w:val="0"/>
      <w:marTop w:val="0"/>
      <w:marBottom w:val="0"/>
      <w:divBdr>
        <w:top w:val="none" w:sz="0" w:space="0" w:color="auto"/>
        <w:left w:val="none" w:sz="0" w:space="0" w:color="auto"/>
        <w:bottom w:val="none" w:sz="0" w:space="0" w:color="auto"/>
        <w:right w:val="none" w:sz="0" w:space="0" w:color="auto"/>
      </w:divBdr>
    </w:div>
    <w:div w:id="1202205790">
      <w:marLeft w:val="0"/>
      <w:marRight w:val="0"/>
      <w:marTop w:val="0"/>
      <w:marBottom w:val="0"/>
      <w:divBdr>
        <w:top w:val="none" w:sz="0" w:space="0" w:color="auto"/>
        <w:left w:val="none" w:sz="0" w:space="0" w:color="auto"/>
        <w:bottom w:val="none" w:sz="0" w:space="0" w:color="auto"/>
        <w:right w:val="none" w:sz="0" w:space="0" w:color="auto"/>
      </w:divBdr>
    </w:div>
    <w:div w:id="1202205791">
      <w:marLeft w:val="0"/>
      <w:marRight w:val="0"/>
      <w:marTop w:val="0"/>
      <w:marBottom w:val="0"/>
      <w:divBdr>
        <w:top w:val="none" w:sz="0" w:space="0" w:color="auto"/>
        <w:left w:val="none" w:sz="0" w:space="0" w:color="auto"/>
        <w:bottom w:val="none" w:sz="0" w:space="0" w:color="auto"/>
        <w:right w:val="none" w:sz="0" w:space="0" w:color="auto"/>
      </w:divBdr>
    </w:div>
    <w:div w:id="1202205792">
      <w:marLeft w:val="0"/>
      <w:marRight w:val="0"/>
      <w:marTop w:val="0"/>
      <w:marBottom w:val="0"/>
      <w:divBdr>
        <w:top w:val="none" w:sz="0" w:space="0" w:color="auto"/>
        <w:left w:val="none" w:sz="0" w:space="0" w:color="auto"/>
        <w:bottom w:val="none" w:sz="0" w:space="0" w:color="auto"/>
        <w:right w:val="none" w:sz="0" w:space="0" w:color="auto"/>
      </w:divBdr>
    </w:div>
    <w:div w:id="1202205793">
      <w:marLeft w:val="0"/>
      <w:marRight w:val="0"/>
      <w:marTop w:val="0"/>
      <w:marBottom w:val="0"/>
      <w:divBdr>
        <w:top w:val="none" w:sz="0" w:space="0" w:color="auto"/>
        <w:left w:val="none" w:sz="0" w:space="0" w:color="auto"/>
        <w:bottom w:val="none" w:sz="0" w:space="0" w:color="auto"/>
        <w:right w:val="none" w:sz="0" w:space="0" w:color="auto"/>
      </w:divBdr>
    </w:div>
    <w:div w:id="1202205794">
      <w:marLeft w:val="0"/>
      <w:marRight w:val="0"/>
      <w:marTop w:val="0"/>
      <w:marBottom w:val="0"/>
      <w:divBdr>
        <w:top w:val="none" w:sz="0" w:space="0" w:color="auto"/>
        <w:left w:val="none" w:sz="0" w:space="0" w:color="auto"/>
        <w:bottom w:val="none" w:sz="0" w:space="0" w:color="auto"/>
        <w:right w:val="none" w:sz="0" w:space="0" w:color="auto"/>
      </w:divBdr>
    </w:div>
    <w:div w:id="1202205795">
      <w:marLeft w:val="0"/>
      <w:marRight w:val="0"/>
      <w:marTop w:val="0"/>
      <w:marBottom w:val="0"/>
      <w:divBdr>
        <w:top w:val="none" w:sz="0" w:space="0" w:color="auto"/>
        <w:left w:val="none" w:sz="0" w:space="0" w:color="auto"/>
        <w:bottom w:val="none" w:sz="0" w:space="0" w:color="auto"/>
        <w:right w:val="none" w:sz="0" w:space="0" w:color="auto"/>
      </w:divBdr>
    </w:div>
    <w:div w:id="1202205797">
      <w:marLeft w:val="0"/>
      <w:marRight w:val="0"/>
      <w:marTop w:val="0"/>
      <w:marBottom w:val="0"/>
      <w:divBdr>
        <w:top w:val="none" w:sz="0" w:space="0" w:color="auto"/>
        <w:left w:val="none" w:sz="0" w:space="0" w:color="auto"/>
        <w:bottom w:val="none" w:sz="0" w:space="0" w:color="auto"/>
        <w:right w:val="none" w:sz="0" w:space="0" w:color="auto"/>
      </w:divBdr>
    </w:div>
    <w:div w:id="1202205798">
      <w:marLeft w:val="0"/>
      <w:marRight w:val="0"/>
      <w:marTop w:val="0"/>
      <w:marBottom w:val="0"/>
      <w:divBdr>
        <w:top w:val="none" w:sz="0" w:space="0" w:color="auto"/>
        <w:left w:val="none" w:sz="0" w:space="0" w:color="auto"/>
        <w:bottom w:val="none" w:sz="0" w:space="0" w:color="auto"/>
        <w:right w:val="none" w:sz="0" w:space="0" w:color="auto"/>
      </w:divBdr>
    </w:div>
    <w:div w:id="1202205800">
      <w:marLeft w:val="0"/>
      <w:marRight w:val="0"/>
      <w:marTop w:val="0"/>
      <w:marBottom w:val="0"/>
      <w:divBdr>
        <w:top w:val="none" w:sz="0" w:space="0" w:color="auto"/>
        <w:left w:val="none" w:sz="0" w:space="0" w:color="auto"/>
        <w:bottom w:val="none" w:sz="0" w:space="0" w:color="auto"/>
        <w:right w:val="none" w:sz="0" w:space="0" w:color="auto"/>
      </w:divBdr>
    </w:div>
    <w:div w:id="1202205801">
      <w:marLeft w:val="0"/>
      <w:marRight w:val="0"/>
      <w:marTop w:val="0"/>
      <w:marBottom w:val="0"/>
      <w:divBdr>
        <w:top w:val="none" w:sz="0" w:space="0" w:color="auto"/>
        <w:left w:val="none" w:sz="0" w:space="0" w:color="auto"/>
        <w:bottom w:val="none" w:sz="0" w:space="0" w:color="auto"/>
        <w:right w:val="none" w:sz="0" w:space="0" w:color="auto"/>
      </w:divBdr>
    </w:div>
    <w:div w:id="1202205802">
      <w:marLeft w:val="0"/>
      <w:marRight w:val="0"/>
      <w:marTop w:val="0"/>
      <w:marBottom w:val="0"/>
      <w:divBdr>
        <w:top w:val="none" w:sz="0" w:space="0" w:color="auto"/>
        <w:left w:val="none" w:sz="0" w:space="0" w:color="auto"/>
        <w:bottom w:val="none" w:sz="0" w:space="0" w:color="auto"/>
        <w:right w:val="none" w:sz="0" w:space="0" w:color="auto"/>
      </w:divBdr>
    </w:div>
    <w:div w:id="1202205803">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 w:id="1202205805">
      <w:marLeft w:val="0"/>
      <w:marRight w:val="0"/>
      <w:marTop w:val="0"/>
      <w:marBottom w:val="0"/>
      <w:divBdr>
        <w:top w:val="none" w:sz="0" w:space="0" w:color="auto"/>
        <w:left w:val="none" w:sz="0" w:space="0" w:color="auto"/>
        <w:bottom w:val="none" w:sz="0" w:space="0" w:color="auto"/>
        <w:right w:val="none" w:sz="0" w:space="0" w:color="auto"/>
      </w:divBdr>
    </w:div>
    <w:div w:id="1202205806">
      <w:marLeft w:val="0"/>
      <w:marRight w:val="0"/>
      <w:marTop w:val="0"/>
      <w:marBottom w:val="0"/>
      <w:divBdr>
        <w:top w:val="none" w:sz="0" w:space="0" w:color="auto"/>
        <w:left w:val="none" w:sz="0" w:space="0" w:color="auto"/>
        <w:bottom w:val="none" w:sz="0" w:space="0" w:color="auto"/>
        <w:right w:val="none" w:sz="0" w:space="0" w:color="auto"/>
      </w:divBdr>
    </w:div>
    <w:div w:id="1216505703">
      <w:bodyDiv w:val="1"/>
      <w:marLeft w:val="0"/>
      <w:marRight w:val="0"/>
      <w:marTop w:val="0"/>
      <w:marBottom w:val="0"/>
      <w:divBdr>
        <w:top w:val="none" w:sz="0" w:space="0" w:color="auto"/>
        <w:left w:val="none" w:sz="0" w:space="0" w:color="auto"/>
        <w:bottom w:val="none" w:sz="0" w:space="0" w:color="auto"/>
        <w:right w:val="none" w:sz="0" w:space="0" w:color="auto"/>
      </w:divBdr>
    </w:div>
    <w:div w:id="1295404943">
      <w:bodyDiv w:val="1"/>
      <w:marLeft w:val="0"/>
      <w:marRight w:val="0"/>
      <w:marTop w:val="0"/>
      <w:marBottom w:val="0"/>
      <w:divBdr>
        <w:top w:val="none" w:sz="0" w:space="0" w:color="auto"/>
        <w:left w:val="none" w:sz="0" w:space="0" w:color="auto"/>
        <w:bottom w:val="none" w:sz="0" w:space="0" w:color="auto"/>
        <w:right w:val="none" w:sz="0" w:space="0" w:color="auto"/>
      </w:divBdr>
    </w:div>
    <w:div w:id="1313635788">
      <w:bodyDiv w:val="1"/>
      <w:marLeft w:val="0"/>
      <w:marRight w:val="0"/>
      <w:marTop w:val="0"/>
      <w:marBottom w:val="0"/>
      <w:divBdr>
        <w:top w:val="none" w:sz="0" w:space="0" w:color="auto"/>
        <w:left w:val="none" w:sz="0" w:space="0" w:color="auto"/>
        <w:bottom w:val="none" w:sz="0" w:space="0" w:color="auto"/>
        <w:right w:val="none" w:sz="0" w:space="0" w:color="auto"/>
      </w:divBdr>
    </w:div>
    <w:div w:id="1455713241">
      <w:bodyDiv w:val="1"/>
      <w:marLeft w:val="0"/>
      <w:marRight w:val="0"/>
      <w:marTop w:val="0"/>
      <w:marBottom w:val="0"/>
      <w:divBdr>
        <w:top w:val="none" w:sz="0" w:space="0" w:color="auto"/>
        <w:left w:val="none" w:sz="0" w:space="0" w:color="auto"/>
        <w:bottom w:val="none" w:sz="0" w:space="0" w:color="auto"/>
        <w:right w:val="none" w:sz="0" w:space="0" w:color="auto"/>
      </w:divBdr>
      <w:divsChild>
        <w:div w:id="1099563711">
          <w:marLeft w:val="0"/>
          <w:marRight w:val="0"/>
          <w:marTop w:val="0"/>
          <w:marBottom w:val="0"/>
          <w:divBdr>
            <w:top w:val="none" w:sz="0" w:space="0" w:color="auto"/>
            <w:left w:val="none" w:sz="0" w:space="0" w:color="auto"/>
            <w:bottom w:val="none" w:sz="0" w:space="0" w:color="auto"/>
            <w:right w:val="none" w:sz="0" w:space="0" w:color="auto"/>
          </w:divBdr>
        </w:div>
      </w:divsChild>
    </w:div>
    <w:div w:id="1561284456">
      <w:bodyDiv w:val="1"/>
      <w:marLeft w:val="0"/>
      <w:marRight w:val="0"/>
      <w:marTop w:val="0"/>
      <w:marBottom w:val="0"/>
      <w:divBdr>
        <w:top w:val="none" w:sz="0" w:space="0" w:color="auto"/>
        <w:left w:val="none" w:sz="0" w:space="0" w:color="auto"/>
        <w:bottom w:val="none" w:sz="0" w:space="0" w:color="auto"/>
        <w:right w:val="none" w:sz="0" w:space="0" w:color="auto"/>
      </w:divBdr>
    </w:div>
    <w:div w:id="1599635177">
      <w:bodyDiv w:val="1"/>
      <w:marLeft w:val="0"/>
      <w:marRight w:val="0"/>
      <w:marTop w:val="0"/>
      <w:marBottom w:val="0"/>
      <w:divBdr>
        <w:top w:val="none" w:sz="0" w:space="0" w:color="auto"/>
        <w:left w:val="none" w:sz="0" w:space="0" w:color="auto"/>
        <w:bottom w:val="none" w:sz="0" w:space="0" w:color="auto"/>
        <w:right w:val="none" w:sz="0" w:space="0" w:color="auto"/>
      </w:divBdr>
    </w:div>
    <w:div w:id="1658848764">
      <w:bodyDiv w:val="1"/>
      <w:marLeft w:val="0"/>
      <w:marRight w:val="0"/>
      <w:marTop w:val="0"/>
      <w:marBottom w:val="0"/>
      <w:divBdr>
        <w:top w:val="none" w:sz="0" w:space="0" w:color="auto"/>
        <w:left w:val="none" w:sz="0" w:space="0" w:color="auto"/>
        <w:bottom w:val="none" w:sz="0" w:space="0" w:color="auto"/>
        <w:right w:val="none" w:sz="0" w:space="0" w:color="auto"/>
      </w:divBdr>
    </w:div>
    <w:div w:id="1672951320">
      <w:bodyDiv w:val="1"/>
      <w:marLeft w:val="0"/>
      <w:marRight w:val="0"/>
      <w:marTop w:val="0"/>
      <w:marBottom w:val="0"/>
      <w:divBdr>
        <w:top w:val="none" w:sz="0" w:space="0" w:color="auto"/>
        <w:left w:val="none" w:sz="0" w:space="0" w:color="auto"/>
        <w:bottom w:val="none" w:sz="0" w:space="0" w:color="auto"/>
        <w:right w:val="none" w:sz="0" w:space="0" w:color="auto"/>
      </w:divBdr>
      <w:divsChild>
        <w:div w:id="1950580008">
          <w:marLeft w:val="0"/>
          <w:marRight w:val="0"/>
          <w:marTop w:val="0"/>
          <w:marBottom w:val="0"/>
          <w:divBdr>
            <w:top w:val="none" w:sz="0" w:space="0" w:color="auto"/>
            <w:left w:val="none" w:sz="0" w:space="0" w:color="auto"/>
            <w:bottom w:val="none" w:sz="0" w:space="0" w:color="auto"/>
            <w:right w:val="none" w:sz="0" w:space="0" w:color="auto"/>
          </w:divBdr>
          <w:divsChild>
            <w:div w:id="2093233953">
              <w:marLeft w:val="0"/>
              <w:marRight w:val="0"/>
              <w:marTop w:val="0"/>
              <w:marBottom w:val="0"/>
              <w:divBdr>
                <w:top w:val="none" w:sz="0" w:space="0" w:color="auto"/>
                <w:left w:val="none" w:sz="0" w:space="0" w:color="auto"/>
                <w:bottom w:val="none" w:sz="0" w:space="0" w:color="auto"/>
                <w:right w:val="none" w:sz="0" w:space="0" w:color="auto"/>
              </w:divBdr>
              <w:divsChild>
                <w:div w:id="640961461">
                  <w:marLeft w:val="0"/>
                  <w:marRight w:val="-105"/>
                  <w:marTop w:val="0"/>
                  <w:marBottom w:val="0"/>
                  <w:divBdr>
                    <w:top w:val="none" w:sz="0" w:space="0" w:color="auto"/>
                    <w:left w:val="none" w:sz="0" w:space="0" w:color="auto"/>
                    <w:bottom w:val="none" w:sz="0" w:space="0" w:color="auto"/>
                    <w:right w:val="none" w:sz="0" w:space="0" w:color="auto"/>
                  </w:divBdr>
                  <w:divsChild>
                    <w:div w:id="1489982784">
                      <w:marLeft w:val="0"/>
                      <w:marRight w:val="0"/>
                      <w:marTop w:val="0"/>
                      <w:marBottom w:val="420"/>
                      <w:divBdr>
                        <w:top w:val="none" w:sz="0" w:space="0" w:color="auto"/>
                        <w:left w:val="none" w:sz="0" w:space="0" w:color="auto"/>
                        <w:bottom w:val="none" w:sz="0" w:space="0" w:color="auto"/>
                        <w:right w:val="none" w:sz="0" w:space="0" w:color="auto"/>
                      </w:divBdr>
                      <w:divsChild>
                        <w:div w:id="1679311669">
                          <w:marLeft w:val="240"/>
                          <w:marRight w:val="240"/>
                          <w:marTop w:val="0"/>
                          <w:marBottom w:val="165"/>
                          <w:divBdr>
                            <w:top w:val="none" w:sz="0" w:space="0" w:color="auto"/>
                            <w:left w:val="none" w:sz="0" w:space="0" w:color="auto"/>
                            <w:bottom w:val="none" w:sz="0" w:space="0" w:color="auto"/>
                            <w:right w:val="none" w:sz="0" w:space="0" w:color="auto"/>
                          </w:divBdr>
                          <w:divsChild>
                            <w:div w:id="65039053">
                              <w:marLeft w:val="150"/>
                              <w:marRight w:val="0"/>
                              <w:marTop w:val="0"/>
                              <w:marBottom w:val="0"/>
                              <w:divBdr>
                                <w:top w:val="none" w:sz="0" w:space="0" w:color="auto"/>
                                <w:left w:val="none" w:sz="0" w:space="0" w:color="auto"/>
                                <w:bottom w:val="none" w:sz="0" w:space="0" w:color="auto"/>
                                <w:right w:val="none" w:sz="0" w:space="0" w:color="auto"/>
                              </w:divBdr>
                              <w:divsChild>
                                <w:div w:id="1337996899">
                                  <w:marLeft w:val="0"/>
                                  <w:marRight w:val="0"/>
                                  <w:marTop w:val="0"/>
                                  <w:marBottom w:val="0"/>
                                  <w:divBdr>
                                    <w:top w:val="none" w:sz="0" w:space="0" w:color="auto"/>
                                    <w:left w:val="none" w:sz="0" w:space="0" w:color="auto"/>
                                    <w:bottom w:val="none" w:sz="0" w:space="0" w:color="auto"/>
                                    <w:right w:val="none" w:sz="0" w:space="0" w:color="auto"/>
                                  </w:divBdr>
                                  <w:divsChild>
                                    <w:div w:id="1886062705">
                                      <w:marLeft w:val="0"/>
                                      <w:marRight w:val="0"/>
                                      <w:marTop w:val="0"/>
                                      <w:marBottom w:val="0"/>
                                      <w:divBdr>
                                        <w:top w:val="none" w:sz="0" w:space="0" w:color="auto"/>
                                        <w:left w:val="none" w:sz="0" w:space="0" w:color="auto"/>
                                        <w:bottom w:val="none" w:sz="0" w:space="0" w:color="auto"/>
                                        <w:right w:val="none" w:sz="0" w:space="0" w:color="auto"/>
                                      </w:divBdr>
                                      <w:divsChild>
                                        <w:div w:id="108164848">
                                          <w:marLeft w:val="0"/>
                                          <w:marRight w:val="0"/>
                                          <w:marTop w:val="0"/>
                                          <w:marBottom w:val="60"/>
                                          <w:divBdr>
                                            <w:top w:val="none" w:sz="0" w:space="0" w:color="auto"/>
                                            <w:left w:val="none" w:sz="0" w:space="0" w:color="auto"/>
                                            <w:bottom w:val="none" w:sz="0" w:space="0" w:color="auto"/>
                                            <w:right w:val="none" w:sz="0" w:space="0" w:color="auto"/>
                                          </w:divBdr>
                                          <w:divsChild>
                                            <w:div w:id="194392087">
                                              <w:marLeft w:val="0"/>
                                              <w:marRight w:val="0"/>
                                              <w:marTop w:val="0"/>
                                              <w:marBottom w:val="0"/>
                                              <w:divBdr>
                                                <w:top w:val="none" w:sz="0" w:space="0" w:color="auto"/>
                                                <w:left w:val="none" w:sz="0" w:space="0" w:color="auto"/>
                                                <w:bottom w:val="none" w:sz="0" w:space="0" w:color="auto"/>
                                                <w:right w:val="none" w:sz="0" w:space="0" w:color="auto"/>
                                              </w:divBdr>
                                            </w:div>
                                            <w:div w:id="19294596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79631">
      <w:bodyDiv w:val="1"/>
      <w:marLeft w:val="0"/>
      <w:marRight w:val="0"/>
      <w:marTop w:val="0"/>
      <w:marBottom w:val="0"/>
      <w:divBdr>
        <w:top w:val="none" w:sz="0" w:space="0" w:color="auto"/>
        <w:left w:val="none" w:sz="0" w:space="0" w:color="auto"/>
        <w:bottom w:val="none" w:sz="0" w:space="0" w:color="auto"/>
        <w:right w:val="none" w:sz="0" w:space="0" w:color="auto"/>
      </w:divBdr>
    </w:div>
    <w:div w:id="1690595785">
      <w:bodyDiv w:val="1"/>
      <w:marLeft w:val="0"/>
      <w:marRight w:val="0"/>
      <w:marTop w:val="0"/>
      <w:marBottom w:val="0"/>
      <w:divBdr>
        <w:top w:val="none" w:sz="0" w:space="0" w:color="auto"/>
        <w:left w:val="none" w:sz="0" w:space="0" w:color="auto"/>
        <w:bottom w:val="none" w:sz="0" w:space="0" w:color="auto"/>
        <w:right w:val="none" w:sz="0" w:space="0" w:color="auto"/>
      </w:divBdr>
    </w:div>
    <w:div w:id="1713915803">
      <w:bodyDiv w:val="1"/>
      <w:marLeft w:val="0"/>
      <w:marRight w:val="0"/>
      <w:marTop w:val="0"/>
      <w:marBottom w:val="0"/>
      <w:divBdr>
        <w:top w:val="none" w:sz="0" w:space="0" w:color="auto"/>
        <w:left w:val="none" w:sz="0" w:space="0" w:color="auto"/>
        <w:bottom w:val="none" w:sz="0" w:space="0" w:color="auto"/>
        <w:right w:val="none" w:sz="0" w:space="0" w:color="auto"/>
      </w:divBdr>
    </w:div>
    <w:div w:id="1765540567">
      <w:bodyDiv w:val="1"/>
      <w:marLeft w:val="0"/>
      <w:marRight w:val="0"/>
      <w:marTop w:val="0"/>
      <w:marBottom w:val="0"/>
      <w:divBdr>
        <w:top w:val="none" w:sz="0" w:space="0" w:color="auto"/>
        <w:left w:val="none" w:sz="0" w:space="0" w:color="auto"/>
        <w:bottom w:val="none" w:sz="0" w:space="0" w:color="auto"/>
        <w:right w:val="none" w:sz="0" w:space="0" w:color="auto"/>
      </w:divBdr>
    </w:div>
    <w:div w:id="1795561320">
      <w:bodyDiv w:val="1"/>
      <w:marLeft w:val="0"/>
      <w:marRight w:val="0"/>
      <w:marTop w:val="0"/>
      <w:marBottom w:val="0"/>
      <w:divBdr>
        <w:top w:val="none" w:sz="0" w:space="0" w:color="auto"/>
        <w:left w:val="none" w:sz="0" w:space="0" w:color="auto"/>
        <w:bottom w:val="none" w:sz="0" w:space="0" w:color="auto"/>
        <w:right w:val="none" w:sz="0" w:space="0" w:color="auto"/>
      </w:divBdr>
    </w:div>
    <w:div w:id="1882356205">
      <w:bodyDiv w:val="1"/>
      <w:marLeft w:val="0"/>
      <w:marRight w:val="0"/>
      <w:marTop w:val="0"/>
      <w:marBottom w:val="0"/>
      <w:divBdr>
        <w:top w:val="none" w:sz="0" w:space="0" w:color="auto"/>
        <w:left w:val="none" w:sz="0" w:space="0" w:color="auto"/>
        <w:bottom w:val="none" w:sz="0" w:space="0" w:color="auto"/>
        <w:right w:val="none" w:sz="0" w:space="0" w:color="auto"/>
      </w:divBdr>
    </w:div>
    <w:div w:id="1884558205">
      <w:bodyDiv w:val="1"/>
      <w:marLeft w:val="0"/>
      <w:marRight w:val="0"/>
      <w:marTop w:val="0"/>
      <w:marBottom w:val="0"/>
      <w:divBdr>
        <w:top w:val="none" w:sz="0" w:space="0" w:color="auto"/>
        <w:left w:val="none" w:sz="0" w:space="0" w:color="auto"/>
        <w:bottom w:val="none" w:sz="0" w:space="0" w:color="auto"/>
        <w:right w:val="none" w:sz="0" w:space="0" w:color="auto"/>
      </w:divBdr>
    </w:div>
    <w:div w:id="1955671474">
      <w:bodyDiv w:val="1"/>
      <w:marLeft w:val="0"/>
      <w:marRight w:val="0"/>
      <w:marTop w:val="0"/>
      <w:marBottom w:val="0"/>
      <w:divBdr>
        <w:top w:val="none" w:sz="0" w:space="0" w:color="auto"/>
        <w:left w:val="none" w:sz="0" w:space="0" w:color="auto"/>
        <w:bottom w:val="none" w:sz="0" w:space="0" w:color="auto"/>
        <w:right w:val="none" w:sz="0" w:space="0" w:color="auto"/>
      </w:divBdr>
    </w:div>
    <w:div w:id="1968512382">
      <w:bodyDiv w:val="1"/>
      <w:marLeft w:val="0"/>
      <w:marRight w:val="0"/>
      <w:marTop w:val="0"/>
      <w:marBottom w:val="0"/>
      <w:divBdr>
        <w:top w:val="none" w:sz="0" w:space="0" w:color="auto"/>
        <w:left w:val="none" w:sz="0" w:space="0" w:color="auto"/>
        <w:bottom w:val="none" w:sz="0" w:space="0" w:color="auto"/>
        <w:right w:val="none" w:sz="0" w:space="0" w:color="auto"/>
      </w:divBdr>
    </w:div>
    <w:div w:id="2040734850">
      <w:bodyDiv w:val="1"/>
      <w:marLeft w:val="0"/>
      <w:marRight w:val="0"/>
      <w:marTop w:val="0"/>
      <w:marBottom w:val="0"/>
      <w:divBdr>
        <w:top w:val="none" w:sz="0" w:space="0" w:color="auto"/>
        <w:left w:val="none" w:sz="0" w:space="0" w:color="auto"/>
        <w:bottom w:val="none" w:sz="0" w:space="0" w:color="auto"/>
        <w:right w:val="none" w:sz="0" w:space="0" w:color="auto"/>
      </w:divBdr>
    </w:div>
    <w:div w:id="2069841948">
      <w:bodyDiv w:val="1"/>
      <w:marLeft w:val="0"/>
      <w:marRight w:val="0"/>
      <w:marTop w:val="0"/>
      <w:marBottom w:val="0"/>
      <w:divBdr>
        <w:top w:val="none" w:sz="0" w:space="0" w:color="auto"/>
        <w:left w:val="none" w:sz="0" w:space="0" w:color="auto"/>
        <w:bottom w:val="none" w:sz="0" w:space="0" w:color="auto"/>
        <w:right w:val="none" w:sz="0" w:space="0" w:color="auto"/>
      </w:divBdr>
    </w:div>
    <w:div w:id="21260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E6EC-979D-48AA-BCB2-2E9D9CDB7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2277B-3CEC-437A-805A-C0CE07771A38}">
  <ds:schemaRefs>
    <ds:schemaRef ds:uri="http://schemas.microsoft.com/sharepoint/v3/contenttype/forms"/>
  </ds:schemaRefs>
</ds:datastoreItem>
</file>

<file path=customXml/itemProps3.xml><?xml version="1.0" encoding="utf-8"?>
<ds:datastoreItem xmlns:ds="http://schemas.openxmlformats.org/officeDocument/2006/customXml" ds:itemID="{3DD6B911-774D-48CF-8CF3-715F4AE52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843A50-3B1F-4D63-8B8B-ECA20EE0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BỘ TƯ PHÁP</vt:lpstr>
    </vt:vector>
  </TitlesOfParts>
  <Company>Truong</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HP</dc:creator>
  <cp:keywords/>
  <cp:lastModifiedBy>ADMIN</cp:lastModifiedBy>
  <cp:revision>19</cp:revision>
  <cp:lastPrinted>2024-04-12T07:25:00Z</cp:lastPrinted>
  <dcterms:created xsi:type="dcterms:W3CDTF">2024-04-12T03:20:00Z</dcterms:created>
  <dcterms:modified xsi:type="dcterms:W3CDTF">2024-04-12T07:50:00Z</dcterms:modified>
</cp:coreProperties>
</file>